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9F903" w14:textId="77777777" w:rsidR="001953BF" w:rsidRPr="009075CB" w:rsidRDefault="001953BF" w:rsidP="001953BF">
      <w:pPr>
        <w:pStyle w:val="NOTE"/>
        <w:rPr>
          <w:color w:val="FF0000"/>
          <w:w w:val="105"/>
          <w:szCs w:val="22"/>
        </w:rPr>
      </w:pPr>
      <w:r w:rsidRPr="00C02A62">
        <w:rPr>
          <w:color w:val="FF0000"/>
          <w:w w:val="105"/>
          <w:szCs w:val="22"/>
        </w:rPr>
        <w:t>NOTE TO SPECIFIER: Be sure to obtain the latest version of this Guide</w:t>
      </w:r>
      <w:r w:rsidRPr="009075CB">
        <w:rPr>
          <w:color w:val="FF0000"/>
          <w:spacing w:val="-20"/>
          <w:w w:val="105"/>
          <w:szCs w:val="22"/>
        </w:rPr>
        <w:t xml:space="preserve"> </w:t>
      </w:r>
      <w:r w:rsidRPr="009075CB">
        <w:rPr>
          <w:color w:val="FF0000"/>
          <w:w w:val="105"/>
          <w:szCs w:val="22"/>
        </w:rPr>
        <w:t>Specification.</w:t>
      </w:r>
    </w:p>
    <w:p w14:paraId="1C82AAC7" w14:textId="77777777" w:rsidR="001953BF" w:rsidRPr="009075CB" w:rsidRDefault="001953BF" w:rsidP="001953BF">
      <w:pPr>
        <w:pStyle w:val="NOTE"/>
        <w:rPr>
          <w:color w:val="FF0000"/>
          <w:w w:val="105"/>
          <w:szCs w:val="22"/>
        </w:rPr>
      </w:pPr>
      <w:r w:rsidRPr="009075CB">
        <w:rPr>
          <w:color w:val="FF0000"/>
          <w:w w:val="105"/>
          <w:szCs w:val="22"/>
        </w:rPr>
        <w:t>This Guide Specification is not a completed document ready for use. It must be edited (</w:t>
      </w:r>
      <w:r w:rsidR="00DA72C2" w:rsidRPr="009075CB">
        <w:rPr>
          <w:color w:val="FF0000"/>
          <w:w w:val="105"/>
          <w:szCs w:val="22"/>
        </w:rPr>
        <w:t>i.e.,</w:t>
      </w:r>
      <w:r w:rsidRPr="009075CB">
        <w:rPr>
          <w:color w:val="FF0000"/>
          <w:w w:val="105"/>
          <w:szCs w:val="22"/>
        </w:rPr>
        <w:t xml:space="preserve"> deleting, adding, or modifying text) as required to suit project</w:t>
      </w:r>
      <w:r w:rsidRPr="009075CB">
        <w:rPr>
          <w:color w:val="FF0000"/>
          <w:spacing w:val="-31"/>
          <w:w w:val="105"/>
          <w:szCs w:val="22"/>
        </w:rPr>
        <w:t xml:space="preserve"> </w:t>
      </w:r>
      <w:r w:rsidRPr="009075CB">
        <w:rPr>
          <w:color w:val="FF0000"/>
          <w:w w:val="105"/>
          <w:szCs w:val="22"/>
        </w:rPr>
        <w:t>requirements.</w:t>
      </w:r>
    </w:p>
    <w:p w14:paraId="5BDE6118" w14:textId="77777777" w:rsidR="001953BF" w:rsidRPr="00C02A62" w:rsidRDefault="001953BF" w:rsidP="001953BF">
      <w:pPr>
        <w:pStyle w:val="NOTE"/>
        <w:rPr>
          <w:color w:val="FF0000"/>
          <w:w w:val="105"/>
          <w:szCs w:val="22"/>
        </w:rPr>
      </w:pPr>
      <w:r w:rsidRPr="009075CB">
        <w:rPr>
          <w:color w:val="FF0000"/>
          <w:w w:val="105"/>
          <w:szCs w:val="22"/>
        </w:rPr>
        <w:t xml:space="preserve">The </w:t>
      </w:r>
      <w:r w:rsidR="000525F2" w:rsidRPr="009075CB">
        <w:rPr>
          <w:color w:val="FF0000"/>
          <w:w w:val="105"/>
          <w:szCs w:val="22"/>
        </w:rPr>
        <w:t>design</w:t>
      </w:r>
      <w:r w:rsidRPr="009075CB">
        <w:rPr>
          <w:color w:val="FF0000"/>
          <w:w w:val="105"/>
          <w:szCs w:val="22"/>
        </w:rPr>
        <w:t xml:space="preserve"> professional and the contracting parties of the Contract Documents are responsible</w:t>
      </w:r>
      <w:r w:rsidRPr="009075CB">
        <w:rPr>
          <w:color w:val="FF0000"/>
          <w:spacing w:val="-3"/>
          <w:w w:val="105"/>
          <w:szCs w:val="22"/>
        </w:rPr>
        <w:t xml:space="preserve"> </w:t>
      </w:r>
      <w:r w:rsidRPr="009075CB">
        <w:rPr>
          <w:color w:val="FF0000"/>
          <w:w w:val="105"/>
          <w:szCs w:val="22"/>
        </w:rPr>
        <w:t>for</w:t>
      </w:r>
      <w:r w:rsidRPr="009075CB">
        <w:rPr>
          <w:color w:val="FF0000"/>
          <w:spacing w:val="-4"/>
          <w:w w:val="105"/>
          <w:szCs w:val="22"/>
        </w:rPr>
        <w:t xml:space="preserve"> </w:t>
      </w:r>
      <w:r w:rsidRPr="009075CB">
        <w:rPr>
          <w:color w:val="FF0000"/>
          <w:w w:val="105"/>
          <w:szCs w:val="22"/>
        </w:rPr>
        <w:t>the</w:t>
      </w:r>
      <w:r w:rsidRPr="009075CB">
        <w:rPr>
          <w:color w:val="FF0000"/>
          <w:spacing w:val="-3"/>
          <w:w w:val="105"/>
          <w:szCs w:val="22"/>
        </w:rPr>
        <w:t xml:space="preserve"> </w:t>
      </w:r>
      <w:r w:rsidRPr="009075CB">
        <w:rPr>
          <w:color w:val="FF0000"/>
          <w:w w:val="105"/>
          <w:szCs w:val="22"/>
        </w:rPr>
        <w:t>accuracy</w:t>
      </w:r>
      <w:r w:rsidRPr="009075CB">
        <w:rPr>
          <w:color w:val="FF0000"/>
          <w:spacing w:val="-3"/>
          <w:w w:val="105"/>
          <w:szCs w:val="22"/>
        </w:rPr>
        <w:t xml:space="preserve"> </w:t>
      </w:r>
      <w:r w:rsidRPr="009075CB">
        <w:rPr>
          <w:color w:val="FF0000"/>
          <w:w w:val="105"/>
          <w:szCs w:val="22"/>
        </w:rPr>
        <w:t>of</w:t>
      </w:r>
      <w:r w:rsidRPr="009075CB">
        <w:rPr>
          <w:color w:val="FF0000"/>
          <w:spacing w:val="-4"/>
          <w:w w:val="105"/>
          <w:szCs w:val="22"/>
        </w:rPr>
        <w:t xml:space="preserve"> </w:t>
      </w:r>
      <w:r w:rsidRPr="009075CB">
        <w:rPr>
          <w:color w:val="FF0000"/>
          <w:w w:val="105"/>
          <w:szCs w:val="22"/>
        </w:rPr>
        <w:t>issued</w:t>
      </w:r>
      <w:r w:rsidRPr="009075CB">
        <w:rPr>
          <w:color w:val="FF0000"/>
          <w:spacing w:val="-3"/>
          <w:w w:val="105"/>
          <w:szCs w:val="22"/>
        </w:rPr>
        <w:t xml:space="preserve"> </w:t>
      </w:r>
      <w:r w:rsidRPr="009075CB">
        <w:rPr>
          <w:color w:val="FF0000"/>
          <w:w w:val="105"/>
          <w:szCs w:val="22"/>
        </w:rPr>
        <w:t>project</w:t>
      </w:r>
      <w:r w:rsidRPr="009075CB">
        <w:rPr>
          <w:color w:val="FF0000"/>
          <w:spacing w:val="-4"/>
          <w:w w:val="105"/>
          <w:szCs w:val="22"/>
        </w:rPr>
        <w:t xml:space="preserve"> </w:t>
      </w:r>
      <w:r w:rsidRPr="009075CB">
        <w:rPr>
          <w:color w:val="FF0000"/>
          <w:w w:val="105"/>
          <w:szCs w:val="22"/>
        </w:rPr>
        <w:t>specifications,</w:t>
      </w:r>
      <w:r w:rsidRPr="009075CB">
        <w:rPr>
          <w:color w:val="FF0000"/>
          <w:spacing w:val="-4"/>
          <w:w w:val="105"/>
          <w:szCs w:val="22"/>
        </w:rPr>
        <w:t xml:space="preserve"> </w:t>
      </w:r>
      <w:r w:rsidRPr="009075CB">
        <w:rPr>
          <w:color w:val="FF0000"/>
          <w:w w:val="105"/>
          <w:szCs w:val="22"/>
        </w:rPr>
        <w:t>including</w:t>
      </w:r>
      <w:r w:rsidRPr="009075CB">
        <w:rPr>
          <w:color w:val="FF0000"/>
          <w:spacing w:val="-3"/>
          <w:w w:val="105"/>
          <w:szCs w:val="22"/>
        </w:rPr>
        <w:t xml:space="preserve"> </w:t>
      </w:r>
      <w:r w:rsidRPr="009075CB">
        <w:rPr>
          <w:color w:val="FF0000"/>
          <w:w w:val="105"/>
          <w:szCs w:val="22"/>
        </w:rPr>
        <w:t>use</w:t>
      </w:r>
      <w:r w:rsidRPr="009075CB">
        <w:rPr>
          <w:color w:val="FF0000"/>
          <w:spacing w:val="-3"/>
          <w:w w:val="105"/>
          <w:szCs w:val="22"/>
        </w:rPr>
        <w:t xml:space="preserve"> </w:t>
      </w:r>
      <w:r w:rsidRPr="009075CB">
        <w:rPr>
          <w:color w:val="FF0000"/>
          <w:w w:val="105"/>
          <w:szCs w:val="22"/>
        </w:rPr>
        <w:t>of</w:t>
      </w:r>
      <w:r w:rsidRPr="009075CB">
        <w:rPr>
          <w:color w:val="FF0000"/>
          <w:spacing w:val="-4"/>
          <w:w w:val="105"/>
          <w:szCs w:val="22"/>
        </w:rPr>
        <w:t xml:space="preserve"> </w:t>
      </w:r>
      <w:r w:rsidRPr="009075CB">
        <w:rPr>
          <w:color w:val="FF0000"/>
          <w:w w:val="105"/>
          <w:szCs w:val="22"/>
        </w:rPr>
        <w:t>this</w:t>
      </w:r>
      <w:r w:rsidR="00A24817" w:rsidRPr="00C02A62">
        <w:rPr>
          <w:color w:val="FF0000"/>
          <w:w w:val="105"/>
          <w:szCs w:val="22"/>
        </w:rPr>
        <w:t xml:space="preserve"> </w:t>
      </w:r>
      <w:r w:rsidR="00286E6F" w:rsidRPr="00C02A62">
        <w:rPr>
          <w:color w:val="FF0000"/>
          <w:w w:val="105"/>
          <w:szCs w:val="22"/>
        </w:rPr>
        <w:t>SCP</w:t>
      </w:r>
      <w:r w:rsidR="00A24817" w:rsidRPr="00C02A62">
        <w:rPr>
          <w:color w:val="FF0000"/>
          <w:w w:val="105"/>
          <w:szCs w:val="22"/>
          <w:vertAlign w:val="superscript"/>
        </w:rPr>
        <w:t>TM</w:t>
      </w:r>
      <w:r w:rsidRPr="009075CB">
        <w:rPr>
          <w:color w:val="FF0000"/>
          <w:w w:val="105"/>
          <w:position w:val="10"/>
          <w:szCs w:val="22"/>
        </w:rPr>
        <w:t xml:space="preserve"> </w:t>
      </w:r>
      <w:r w:rsidRPr="009075CB">
        <w:rPr>
          <w:color w:val="FF0000"/>
          <w:w w:val="105"/>
          <w:szCs w:val="22"/>
        </w:rPr>
        <w:t>Guide</w:t>
      </w:r>
      <w:r w:rsidRPr="009075CB">
        <w:rPr>
          <w:color w:val="FF0000"/>
          <w:spacing w:val="-9"/>
          <w:w w:val="105"/>
          <w:szCs w:val="22"/>
        </w:rPr>
        <w:t xml:space="preserve"> </w:t>
      </w:r>
      <w:r w:rsidRPr="009075CB">
        <w:rPr>
          <w:color w:val="FF0000"/>
          <w:w w:val="105"/>
          <w:szCs w:val="22"/>
        </w:rPr>
        <w:t>Specification.</w:t>
      </w:r>
    </w:p>
    <w:p w14:paraId="7D3FB686" w14:textId="77777777" w:rsidR="00B908CF" w:rsidRPr="009075CB" w:rsidRDefault="00B908CF" w:rsidP="001953BF">
      <w:pPr>
        <w:pStyle w:val="NOTE"/>
        <w:rPr>
          <w:color w:val="FF0000"/>
          <w:w w:val="105"/>
          <w:szCs w:val="22"/>
        </w:rPr>
      </w:pPr>
      <w:r w:rsidRPr="00C02A62">
        <w:rPr>
          <w:color w:val="FF0000"/>
          <w:w w:val="105"/>
          <w:szCs w:val="22"/>
        </w:rPr>
        <w:t>Contact</w:t>
      </w:r>
      <w:r w:rsidR="00A24817" w:rsidRPr="00C02A62">
        <w:rPr>
          <w:color w:val="FF0000"/>
          <w:w w:val="105"/>
          <w:szCs w:val="22"/>
        </w:rPr>
        <w:t xml:space="preserve"> </w:t>
      </w:r>
      <w:r w:rsidR="00286E6F" w:rsidRPr="00C02A62">
        <w:rPr>
          <w:color w:val="FF0000"/>
          <w:w w:val="105"/>
          <w:szCs w:val="22"/>
        </w:rPr>
        <w:t>SCP</w:t>
      </w:r>
      <w:r w:rsidR="00A24817" w:rsidRPr="009075CB">
        <w:rPr>
          <w:color w:val="FF0000"/>
          <w:w w:val="105"/>
          <w:szCs w:val="22"/>
          <w:vertAlign w:val="superscript"/>
        </w:rPr>
        <w:t>TM</w:t>
      </w:r>
      <w:r w:rsidRPr="00C02A62">
        <w:rPr>
          <w:color w:val="FF0000"/>
          <w:w w:val="105"/>
          <w:szCs w:val="22"/>
        </w:rPr>
        <w:t xml:space="preserve"> for instructions for other applications not included in this specification.</w:t>
      </w:r>
    </w:p>
    <w:p w14:paraId="104A2699" w14:textId="6C08A418" w:rsidR="001953BF" w:rsidRPr="009075CB" w:rsidRDefault="00286E6F" w:rsidP="001953BF">
      <w:pPr>
        <w:pStyle w:val="NOTE"/>
        <w:rPr>
          <w:color w:val="FF0000"/>
          <w:szCs w:val="22"/>
        </w:rPr>
      </w:pPr>
      <w:r w:rsidRPr="00C02A62">
        <w:rPr>
          <w:color w:val="FF0000"/>
          <w:w w:val="105"/>
          <w:szCs w:val="22"/>
        </w:rPr>
        <w:t>SCP</w:t>
      </w:r>
      <w:r w:rsidR="00A24817" w:rsidRPr="00C02A62">
        <w:rPr>
          <w:color w:val="FF0000"/>
          <w:w w:val="105"/>
          <w:szCs w:val="22"/>
          <w:vertAlign w:val="superscript"/>
        </w:rPr>
        <w:t>TM</w:t>
      </w:r>
      <w:r w:rsidR="001953BF" w:rsidRPr="009075CB">
        <w:rPr>
          <w:color w:val="FF0000"/>
          <w:w w:val="105"/>
          <w:position w:val="10"/>
          <w:szCs w:val="22"/>
        </w:rPr>
        <w:t xml:space="preserve"> </w:t>
      </w:r>
      <w:r w:rsidR="001953BF" w:rsidRPr="009075CB">
        <w:rPr>
          <w:color w:val="FF0000"/>
          <w:w w:val="105"/>
          <w:szCs w:val="22"/>
        </w:rPr>
        <w:t>(SPRAY-LOCK CONCRETE PROTECTION</w:t>
      </w:r>
      <w:r w:rsidR="00B908CF" w:rsidRPr="009075CB">
        <w:rPr>
          <w:color w:val="FF0000"/>
          <w:w w:val="105"/>
          <w:szCs w:val="22"/>
          <w:vertAlign w:val="superscript"/>
        </w:rPr>
        <w:t>TM</w:t>
      </w:r>
      <w:r w:rsidR="001953BF" w:rsidRPr="009075CB">
        <w:rPr>
          <w:color w:val="FF0000"/>
          <w:w w:val="105"/>
          <w:szCs w:val="22"/>
        </w:rPr>
        <w:t>) SHALL NOT BE LIABLE FOR DAMAGES ARISING OUT OF THE USE OF THIS</w:t>
      </w:r>
      <w:r w:rsidR="001953BF" w:rsidRPr="009075CB">
        <w:rPr>
          <w:color w:val="FF0000"/>
          <w:spacing w:val="-7"/>
          <w:w w:val="105"/>
          <w:szCs w:val="22"/>
        </w:rPr>
        <w:t xml:space="preserve"> </w:t>
      </w:r>
      <w:r w:rsidR="001953BF" w:rsidRPr="009075CB">
        <w:rPr>
          <w:color w:val="FF0000"/>
          <w:w w:val="105"/>
          <w:szCs w:val="22"/>
        </w:rPr>
        <w:t>GUIDE</w:t>
      </w:r>
    </w:p>
    <w:p w14:paraId="07B76F10" w14:textId="40011598" w:rsidR="001953BF" w:rsidRPr="009075CB" w:rsidRDefault="001953BF" w:rsidP="001953BF">
      <w:pPr>
        <w:pStyle w:val="NOTE"/>
        <w:jc w:val="center"/>
        <w:rPr>
          <w:szCs w:val="22"/>
        </w:rPr>
      </w:pPr>
      <w:r w:rsidRPr="009075CB">
        <w:rPr>
          <w:szCs w:val="22"/>
        </w:rPr>
        <w:t xml:space="preserve">CSI 3-PART </w:t>
      </w:r>
      <w:r w:rsidR="005405EE">
        <w:rPr>
          <w:szCs w:val="22"/>
        </w:rPr>
        <w:t>SHORT</w:t>
      </w:r>
      <w:r w:rsidRPr="009075CB">
        <w:rPr>
          <w:szCs w:val="22"/>
        </w:rPr>
        <w:t>-FORM GUIDE SPECIFICATION</w:t>
      </w:r>
    </w:p>
    <w:p w14:paraId="232C6420" w14:textId="77777777" w:rsidR="001953BF" w:rsidRPr="009075CB" w:rsidRDefault="001953BF" w:rsidP="001953BF">
      <w:pPr>
        <w:pStyle w:val="NOTE"/>
        <w:spacing w:after="0"/>
        <w:jc w:val="center"/>
        <w:rPr>
          <w:szCs w:val="22"/>
        </w:rPr>
      </w:pPr>
      <w:r w:rsidRPr="009075CB">
        <w:rPr>
          <w:szCs w:val="22"/>
        </w:rPr>
        <w:t>EDIT TO SUIT PROJECT</w:t>
      </w:r>
      <w:r w:rsidR="00A24817">
        <w:rPr>
          <w:szCs w:val="22"/>
        </w:rPr>
        <w:t xml:space="preserve"> REQUIREMENTS</w:t>
      </w:r>
    </w:p>
    <w:p w14:paraId="7909D2A6" w14:textId="7E7AE2B9" w:rsidR="00642409" w:rsidRPr="009075CB" w:rsidRDefault="00CE77FB" w:rsidP="009075CB">
      <w:pPr>
        <w:spacing w:before="400"/>
        <w:ind w:left="101"/>
        <w:jc w:val="center"/>
        <w:rPr>
          <w:rFonts w:cs="Arial"/>
          <w:b/>
        </w:rPr>
      </w:pPr>
      <w:r w:rsidRPr="009075CB">
        <w:rPr>
          <w:rFonts w:cs="Arial"/>
          <w:b/>
          <w:w w:val="105"/>
        </w:rPr>
        <w:t xml:space="preserve">SECTION </w:t>
      </w:r>
    </w:p>
    <w:p w14:paraId="08E31EE6" w14:textId="4B58C3C0" w:rsidR="00642409" w:rsidRPr="009075CB" w:rsidRDefault="0008667A" w:rsidP="007E5387">
      <w:pPr>
        <w:spacing w:before="240"/>
        <w:ind w:left="101"/>
        <w:jc w:val="center"/>
        <w:rPr>
          <w:rFonts w:cs="Arial"/>
          <w:b/>
        </w:rPr>
      </w:pPr>
      <w:r>
        <w:rPr>
          <w:rFonts w:cs="Arial"/>
          <w:b/>
          <w:w w:val="105"/>
        </w:rPr>
        <w:t>SCP</w:t>
      </w:r>
      <w:r>
        <w:rPr>
          <w:rFonts w:cs="Arial"/>
          <w:b/>
          <w:w w:val="105"/>
          <w:vertAlign w:val="superscript"/>
        </w:rPr>
        <w:t>TM</w:t>
      </w:r>
      <w:r w:rsidRPr="009075CB">
        <w:rPr>
          <w:rFonts w:cs="Arial"/>
          <w:b/>
          <w:w w:val="105"/>
        </w:rPr>
        <w:t xml:space="preserve"> </w:t>
      </w:r>
      <w:r>
        <w:rPr>
          <w:rFonts w:cs="Arial"/>
          <w:b/>
          <w:w w:val="105"/>
        </w:rPr>
        <w:t xml:space="preserve">SPRAY-APPLIED </w:t>
      </w:r>
      <w:r w:rsidR="00CE77FB" w:rsidRPr="009075CB">
        <w:rPr>
          <w:rFonts w:cs="Arial"/>
          <w:b/>
          <w:w w:val="105"/>
        </w:rPr>
        <w:t>COLLOIDAL</w:t>
      </w:r>
      <w:r w:rsidR="001C3B80" w:rsidRPr="009075CB">
        <w:rPr>
          <w:rFonts w:cs="Arial"/>
          <w:b/>
          <w:w w:val="105"/>
        </w:rPr>
        <w:t xml:space="preserve"> SILICA</w:t>
      </w:r>
      <w:r w:rsidR="00CE77FB" w:rsidRPr="009075CB">
        <w:rPr>
          <w:rFonts w:cs="Arial"/>
          <w:b/>
          <w:w w:val="105"/>
        </w:rPr>
        <w:t xml:space="preserve"> CONCRETE</w:t>
      </w:r>
      <w:r w:rsidR="00CE77FB" w:rsidRPr="009075CB">
        <w:rPr>
          <w:rFonts w:cs="Arial"/>
          <w:b/>
          <w:spacing w:val="-5"/>
          <w:w w:val="105"/>
        </w:rPr>
        <w:t xml:space="preserve"> </w:t>
      </w:r>
      <w:r w:rsidR="00CE77FB" w:rsidRPr="009075CB">
        <w:rPr>
          <w:rFonts w:cs="Arial"/>
          <w:b/>
          <w:w w:val="105"/>
        </w:rPr>
        <w:t>TREATMENT</w:t>
      </w:r>
      <w:r w:rsidR="00900019" w:rsidRPr="009075CB">
        <w:rPr>
          <w:rFonts w:cs="Arial"/>
          <w:b/>
          <w:w w:val="105"/>
        </w:rPr>
        <w:t>S</w:t>
      </w:r>
    </w:p>
    <w:p w14:paraId="0C2502F3" w14:textId="77777777" w:rsidR="00642409" w:rsidRPr="009075CB" w:rsidRDefault="00CE77FB" w:rsidP="009075CB">
      <w:pPr>
        <w:pStyle w:val="PART"/>
        <w:rPr>
          <w:rFonts w:cs="Arial"/>
          <w:bCs/>
          <w:szCs w:val="22"/>
        </w:rPr>
      </w:pPr>
      <w:r w:rsidRPr="009075CB">
        <w:rPr>
          <w:rFonts w:cs="Arial"/>
          <w:w w:val="105"/>
          <w:szCs w:val="22"/>
        </w:rPr>
        <w:t>GENERAL</w:t>
      </w:r>
    </w:p>
    <w:p w14:paraId="02EEC9E5" w14:textId="77777777" w:rsidR="00642409" w:rsidRPr="009075CB" w:rsidRDefault="00CE77FB" w:rsidP="009075CB">
      <w:pPr>
        <w:pStyle w:val="ARTICLE"/>
        <w:rPr>
          <w:rFonts w:eastAsia="Arial" w:cs="Arial"/>
          <w:szCs w:val="22"/>
        </w:rPr>
      </w:pPr>
      <w:r w:rsidRPr="009075CB">
        <w:rPr>
          <w:rFonts w:cs="Arial"/>
          <w:w w:val="105"/>
          <w:szCs w:val="22"/>
        </w:rPr>
        <w:t>SUMMARY</w:t>
      </w:r>
    </w:p>
    <w:p w14:paraId="1DC410B6" w14:textId="6FBCE387" w:rsidR="00642409" w:rsidRPr="009075CB" w:rsidRDefault="00CE77FB" w:rsidP="009075CB">
      <w:pPr>
        <w:pStyle w:val="PAR1"/>
        <w:rPr>
          <w:rFonts w:eastAsia="Arial" w:cs="Arial"/>
          <w:szCs w:val="22"/>
        </w:rPr>
      </w:pPr>
      <w:r w:rsidRPr="009075CB">
        <w:rPr>
          <w:rFonts w:cs="Arial"/>
          <w:w w:val="105"/>
          <w:szCs w:val="22"/>
        </w:rPr>
        <w:t xml:space="preserve">Section </w:t>
      </w:r>
      <w:r w:rsidR="00D97DEC" w:rsidRPr="009075CB">
        <w:rPr>
          <w:rFonts w:cs="Arial"/>
          <w:w w:val="105"/>
          <w:szCs w:val="22"/>
        </w:rPr>
        <w:t>includes</w:t>
      </w:r>
      <w:r w:rsidRPr="009075CB">
        <w:rPr>
          <w:rFonts w:cs="Arial"/>
          <w:w w:val="105"/>
          <w:szCs w:val="22"/>
        </w:rPr>
        <w:t xml:space="preserve"> </w:t>
      </w:r>
      <w:r w:rsidR="00286E6F">
        <w:rPr>
          <w:rFonts w:cs="Arial"/>
          <w:w w:val="105"/>
          <w:szCs w:val="22"/>
        </w:rPr>
        <w:t>SCP</w:t>
      </w:r>
      <w:r w:rsidR="00367DCF" w:rsidRPr="009075CB">
        <w:rPr>
          <w:rFonts w:cs="Arial"/>
          <w:w w:val="105"/>
          <w:szCs w:val="22"/>
          <w:vertAlign w:val="superscript"/>
        </w:rPr>
        <w:t>TM</w:t>
      </w:r>
      <w:r w:rsidR="00367DCF">
        <w:rPr>
          <w:rFonts w:cs="Arial"/>
          <w:w w:val="105"/>
          <w:szCs w:val="22"/>
        </w:rPr>
        <w:t xml:space="preserve"> </w:t>
      </w:r>
      <w:r w:rsidRPr="009075CB">
        <w:rPr>
          <w:rFonts w:cs="Arial"/>
          <w:w w:val="105"/>
          <w:szCs w:val="22"/>
        </w:rPr>
        <w:t>spray-applied, penetrating, colloidal</w:t>
      </w:r>
      <w:r w:rsidR="001C3B80" w:rsidRPr="009075CB">
        <w:rPr>
          <w:rFonts w:cs="Arial"/>
          <w:w w:val="105"/>
          <w:szCs w:val="22"/>
        </w:rPr>
        <w:t xml:space="preserve"> silica</w:t>
      </w:r>
      <w:r w:rsidRPr="009075CB">
        <w:rPr>
          <w:rFonts w:cs="Arial"/>
          <w:w w:val="105"/>
          <w:szCs w:val="22"/>
        </w:rPr>
        <w:t xml:space="preserve"> concrete treatments and </w:t>
      </w:r>
      <w:r w:rsidR="0024446C" w:rsidRPr="009075CB">
        <w:rPr>
          <w:rFonts w:cs="Arial"/>
          <w:w w:val="105"/>
          <w:szCs w:val="22"/>
        </w:rPr>
        <w:t>substrate protection</w:t>
      </w:r>
      <w:r w:rsidR="00367DCF">
        <w:rPr>
          <w:rFonts w:cs="Arial"/>
          <w:w w:val="105"/>
          <w:szCs w:val="22"/>
        </w:rPr>
        <w:t>, applied after finishing</w:t>
      </w:r>
      <w:r w:rsidR="00DA0F34">
        <w:rPr>
          <w:rFonts w:cs="Arial"/>
          <w:w w:val="105"/>
          <w:szCs w:val="22"/>
        </w:rPr>
        <w:t xml:space="preserve"> for new concrete</w:t>
      </w:r>
      <w:r w:rsidR="0024446C" w:rsidRPr="009075CB">
        <w:rPr>
          <w:rFonts w:cs="Arial"/>
          <w:w w:val="105"/>
          <w:szCs w:val="22"/>
        </w:rPr>
        <w:t>.</w:t>
      </w:r>
    </w:p>
    <w:p w14:paraId="3D241E05" w14:textId="275A6FFF" w:rsidR="00E95F71" w:rsidRPr="009075CB" w:rsidRDefault="0008667A" w:rsidP="009075CB">
      <w:pPr>
        <w:pStyle w:val="ARTICLE"/>
        <w:rPr>
          <w:rFonts w:cs="Arial"/>
          <w:szCs w:val="22"/>
        </w:rPr>
      </w:pPr>
      <w:r>
        <w:rPr>
          <w:rFonts w:cs="Arial"/>
          <w:bCs/>
          <w:szCs w:val="22"/>
        </w:rPr>
        <w:t>PRE-POUR</w:t>
      </w:r>
      <w:r w:rsidRPr="009075CB">
        <w:rPr>
          <w:rFonts w:cs="Arial"/>
          <w:bCs/>
          <w:szCs w:val="22"/>
        </w:rPr>
        <w:t xml:space="preserve"> </w:t>
      </w:r>
      <w:r w:rsidR="00E95F71" w:rsidRPr="009075CB">
        <w:rPr>
          <w:rFonts w:cs="Arial"/>
          <w:bCs/>
          <w:szCs w:val="22"/>
        </w:rPr>
        <w:t>MEETINGS</w:t>
      </w:r>
    </w:p>
    <w:p w14:paraId="2DA07491" w14:textId="181D0ABA" w:rsidR="00E95F71" w:rsidRPr="009075CB" w:rsidRDefault="00E95F71" w:rsidP="009075CB">
      <w:pPr>
        <w:pStyle w:val="PAR1"/>
        <w:rPr>
          <w:rFonts w:cs="Arial"/>
          <w:szCs w:val="22"/>
        </w:rPr>
      </w:pPr>
      <w:r w:rsidRPr="009075CB">
        <w:rPr>
          <w:rFonts w:cs="Arial"/>
          <w:szCs w:val="22"/>
        </w:rPr>
        <w:t>Pre</w:t>
      </w:r>
      <w:r w:rsidR="0008667A">
        <w:rPr>
          <w:rFonts w:cs="Arial"/>
          <w:szCs w:val="22"/>
        </w:rPr>
        <w:t>-pour</w:t>
      </w:r>
      <w:r w:rsidRPr="009075CB">
        <w:rPr>
          <w:rFonts w:cs="Arial"/>
          <w:szCs w:val="22"/>
        </w:rPr>
        <w:t xml:space="preserve"> </w:t>
      </w:r>
      <w:r w:rsidR="0008667A">
        <w:rPr>
          <w:rFonts w:cs="Arial"/>
          <w:szCs w:val="22"/>
        </w:rPr>
        <w:t>meeting</w:t>
      </w:r>
      <w:r w:rsidRPr="009075CB">
        <w:rPr>
          <w:rFonts w:cs="Arial"/>
          <w:szCs w:val="22"/>
        </w:rPr>
        <w:t xml:space="preserve">: </w:t>
      </w:r>
      <w:r w:rsidR="0008667A">
        <w:rPr>
          <w:rFonts w:cs="Arial"/>
          <w:szCs w:val="22"/>
        </w:rPr>
        <w:t>SCP</w:t>
      </w:r>
      <w:r w:rsidR="0008667A">
        <w:rPr>
          <w:rFonts w:cs="Arial"/>
          <w:szCs w:val="22"/>
          <w:vertAlign w:val="superscript"/>
        </w:rPr>
        <w:t>TM</w:t>
      </w:r>
      <w:r w:rsidR="0008667A">
        <w:rPr>
          <w:rFonts w:cs="Arial"/>
          <w:szCs w:val="22"/>
        </w:rPr>
        <w:t xml:space="preserve"> personnel </w:t>
      </w:r>
      <w:r w:rsidR="00F77801">
        <w:rPr>
          <w:rFonts w:cs="Arial"/>
          <w:szCs w:val="22"/>
        </w:rPr>
        <w:t xml:space="preserve">or </w:t>
      </w:r>
      <w:r w:rsidR="0053744B">
        <w:rPr>
          <w:rFonts w:cs="Arial"/>
          <w:szCs w:val="22"/>
        </w:rPr>
        <w:t xml:space="preserve">approved </w:t>
      </w:r>
      <w:r w:rsidR="00F77801">
        <w:rPr>
          <w:rFonts w:cs="Arial"/>
          <w:szCs w:val="22"/>
        </w:rPr>
        <w:t>representativ</w:t>
      </w:r>
      <w:r w:rsidR="0053744B">
        <w:rPr>
          <w:rFonts w:cs="Arial"/>
          <w:szCs w:val="22"/>
        </w:rPr>
        <w:t>e</w:t>
      </w:r>
      <w:r w:rsidR="00F77801">
        <w:rPr>
          <w:rFonts w:cs="Arial"/>
          <w:szCs w:val="22"/>
        </w:rPr>
        <w:t xml:space="preserve"> </w:t>
      </w:r>
      <w:r w:rsidR="0008667A">
        <w:rPr>
          <w:rFonts w:cs="Arial"/>
          <w:szCs w:val="22"/>
        </w:rPr>
        <w:t>should be in attendance, in-person or by phone, at the pre-pour meeting for concrete placement to discuss the requirements for slab preparation and product application</w:t>
      </w:r>
      <w:r w:rsidR="00C667D3">
        <w:rPr>
          <w:rFonts w:cs="Arial"/>
          <w:szCs w:val="22"/>
        </w:rPr>
        <w:t>.</w:t>
      </w:r>
    </w:p>
    <w:p w14:paraId="7FA4B4D7" w14:textId="77777777" w:rsidR="00642409" w:rsidRPr="009075CB" w:rsidRDefault="00CE77FB" w:rsidP="009075CB">
      <w:pPr>
        <w:pStyle w:val="ARTICLE"/>
        <w:rPr>
          <w:rFonts w:cs="Arial"/>
          <w:bCs/>
          <w:szCs w:val="22"/>
        </w:rPr>
      </w:pPr>
      <w:r w:rsidRPr="009075CB">
        <w:rPr>
          <w:rFonts w:cs="Arial"/>
          <w:w w:val="105"/>
          <w:szCs w:val="22"/>
        </w:rPr>
        <w:t>SUBMITTALS</w:t>
      </w:r>
    </w:p>
    <w:p w14:paraId="4D649BF2" w14:textId="6B3F7782" w:rsidR="00642409" w:rsidRPr="009075CB" w:rsidRDefault="00CC3B8C" w:rsidP="009075CB">
      <w:pPr>
        <w:pStyle w:val="PAR1"/>
        <w:rPr>
          <w:rFonts w:eastAsia="Arial" w:cs="Arial"/>
          <w:szCs w:val="22"/>
        </w:rPr>
      </w:pPr>
      <w:r w:rsidRPr="00580146">
        <w:rPr>
          <w:rFonts w:cs="Arial"/>
          <w:w w:val="105"/>
        </w:rPr>
        <w:t xml:space="preserve">Product Data: </w:t>
      </w:r>
      <w:r>
        <w:t>For each type of product.</w:t>
      </w:r>
    </w:p>
    <w:p w14:paraId="70257593" w14:textId="77777777" w:rsidR="00E95F71" w:rsidRPr="009075CB" w:rsidRDefault="00E95F71" w:rsidP="009075CB">
      <w:pPr>
        <w:pStyle w:val="PAR1"/>
        <w:rPr>
          <w:rFonts w:cs="Arial"/>
          <w:szCs w:val="22"/>
        </w:rPr>
      </w:pPr>
      <w:r w:rsidRPr="009075CB">
        <w:rPr>
          <w:rFonts w:cs="Arial"/>
          <w:w w:val="105"/>
          <w:szCs w:val="22"/>
        </w:rPr>
        <w:t xml:space="preserve">Sample Warranty: </w:t>
      </w:r>
      <w:r w:rsidR="00792382" w:rsidRPr="009075CB">
        <w:rPr>
          <w:rFonts w:cs="Arial"/>
          <w:w w:val="105"/>
          <w:szCs w:val="22"/>
        </w:rPr>
        <w:t>For special warranty.</w:t>
      </w:r>
    </w:p>
    <w:p w14:paraId="3D9DC367" w14:textId="77777777" w:rsidR="00642409" w:rsidRPr="009075CB" w:rsidRDefault="00CE77FB" w:rsidP="009075CB">
      <w:pPr>
        <w:pStyle w:val="ARTICLE"/>
        <w:rPr>
          <w:rFonts w:cs="Arial"/>
          <w:bCs/>
          <w:szCs w:val="22"/>
        </w:rPr>
      </w:pPr>
      <w:r w:rsidRPr="009075CB">
        <w:rPr>
          <w:rFonts w:cs="Arial"/>
          <w:w w:val="105"/>
          <w:szCs w:val="22"/>
        </w:rPr>
        <w:t>QUALITY</w:t>
      </w:r>
      <w:r w:rsidRPr="009075CB">
        <w:rPr>
          <w:rFonts w:cs="Arial"/>
          <w:spacing w:val="-3"/>
          <w:w w:val="105"/>
          <w:szCs w:val="22"/>
        </w:rPr>
        <w:t xml:space="preserve"> </w:t>
      </w:r>
      <w:r w:rsidRPr="009075CB">
        <w:rPr>
          <w:rFonts w:cs="Arial"/>
          <w:w w:val="105"/>
          <w:szCs w:val="22"/>
        </w:rPr>
        <w:t>ASSURANCE</w:t>
      </w:r>
    </w:p>
    <w:p w14:paraId="685E1457" w14:textId="091EFADF" w:rsidR="00642409" w:rsidRPr="009075CB" w:rsidRDefault="00CE77FB" w:rsidP="009075CB">
      <w:pPr>
        <w:pStyle w:val="PAR1"/>
        <w:rPr>
          <w:rFonts w:eastAsia="Arial" w:cs="Arial"/>
          <w:szCs w:val="22"/>
        </w:rPr>
      </w:pPr>
      <w:r w:rsidRPr="009075CB">
        <w:rPr>
          <w:rFonts w:cs="Arial"/>
          <w:w w:val="105"/>
          <w:szCs w:val="22"/>
        </w:rPr>
        <w:t xml:space="preserve">Material Requirements: </w:t>
      </w:r>
      <w:r w:rsidR="0008667A">
        <w:rPr>
          <w:rFonts w:cs="Arial"/>
          <w:w w:val="105"/>
          <w:szCs w:val="22"/>
        </w:rPr>
        <w:t>Concrete mixes need to be Portland cement based and designed in accordance with ACI and ASTM requirements.</w:t>
      </w:r>
    </w:p>
    <w:p w14:paraId="6F872EA6" w14:textId="5B98895E" w:rsidR="00B05455" w:rsidRPr="009075CB" w:rsidRDefault="00B05455" w:rsidP="009075CB">
      <w:pPr>
        <w:pStyle w:val="PAR1"/>
        <w:rPr>
          <w:rFonts w:eastAsia="Arial" w:cs="Arial"/>
        </w:rPr>
      </w:pPr>
      <w:r w:rsidRPr="009075CB">
        <w:rPr>
          <w:rFonts w:cs="Arial"/>
          <w:w w:val="105"/>
          <w:szCs w:val="22"/>
        </w:rPr>
        <w:t xml:space="preserve">Manufacturer </w:t>
      </w:r>
      <w:r w:rsidR="00CE77FB" w:rsidRPr="009075CB">
        <w:rPr>
          <w:rFonts w:cs="Arial"/>
          <w:w w:val="105"/>
          <w:szCs w:val="22"/>
        </w:rPr>
        <w:t>Qualifications: ISO 9001 Certifi</w:t>
      </w:r>
      <w:r w:rsidR="002F363B">
        <w:rPr>
          <w:rFonts w:cs="Arial"/>
          <w:w w:val="105"/>
          <w:szCs w:val="22"/>
        </w:rPr>
        <w:t xml:space="preserve">ed Manufacturer with a minimum </w:t>
      </w:r>
      <w:r w:rsidR="00CE77FB" w:rsidRPr="009075CB">
        <w:rPr>
          <w:rFonts w:cs="Arial"/>
          <w:w w:val="105"/>
          <w:szCs w:val="22"/>
        </w:rPr>
        <w:t xml:space="preserve">5 </w:t>
      </w:r>
      <w:r w:rsidRPr="009075CB">
        <w:rPr>
          <w:rFonts w:cs="Arial"/>
          <w:w w:val="105"/>
          <w:szCs w:val="22"/>
        </w:rPr>
        <w:t>years' experience</w:t>
      </w:r>
      <w:r w:rsidR="00CE77FB" w:rsidRPr="009075CB">
        <w:rPr>
          <w:rFonts w:cs="Arial"/>
          <w:w w:val="105"/>
          <w:szCs w:val="22"/>
        </w:rPr>
        <w:t xml:space="preserve"> and capable of providing field service representation; </w:t>
      </w:r>
    </w:p>
    <w:p w14:paraId="30158FC4" w14:textId="714F2973" w:rsidR="00B05455" w:rsidRPr="009125FA" w:rsidRDefault="00B05455" w:rsidP="009075CB">
      <w:pPr>
        <w:pStyle w:val="PAR1"/>
        <w:rPr>
          <w:rFonts w:eastAsia="Arial"/>
        </w:rPr>
      </w:pPr>
      <w:r w:rsidRPr="009125FA">
        <w:rPr>
          <w:w w:val="105"/>
        </w:rPr>
        <w:lastRenderedPageBreak/>
        <w:t xml:space="preserve">Applicator Qualifications: </w:t>
      </w:r>
      <w:r w:rsidR="00286E6F" w:rsidRPr="009125FA">
        <w:rPr>
          <w:w w:val="105"/>
        </w:rPr>
        <w:t>SCP</w:t>
      </w:r>
      <w:r w:rsidR="00AB60FF" w:rsidRPr="009125FA">
        <w:rPr>
          <w:w w:val="105"/>
          <w:vertAlign w:val="superscript"/>
        </w:rPr>
        <w:t>TM</w:t>
      </w:r>
      <w:r w:rsidR="00AB60FF" w:rsidRPr="009125FA">
        <w:rPr>
          <w:w w:val="105"/>
        </w:rPr>
        <w:t xml:space="preserve"> </w:t>
      </w:r>
      <w:r w:rsidR="00AB60FF" w:rsidRPr="009125FA">
        <w:rPr>
          <w:rFonts w:cs="Arial"/>
          <w:w w:val="105"/>
          <w:szCs w:val="22"/>
        </w:rPr>
        <w:t>confirmation of successful application training</w:t>
      </w:r>
      <w:r w:rsidR="00AB60FF" w:rsidRPr="009125FA">
        <w:rPr>
          <w:w w:val="105"/>
        </w:rPr>
        <w:t>.</w:t>
      </w:r>
    </w:p>
    <w:p w14:paraId="172558A8" w14:textId="77777777" w:rsidR="00642409" w:rsidRPr="009075CB" w:rsidRDefault="00CE77FB" w:rsidP="009075CB">
      <w:pPr>
        <w:pStyle w:val="ARTICLE"/>
        <w:rPr>
          <w:rFonts w:cs="Arial"/>
          <w:bCs/>
          <w:szCs w:val="22"/>
        </w:rPr>
      </w:pPr>
      <w:r w:rsidRPr="009075CB">
        <w:rPr>
          <w:rFonts w:cs="Arial"/>
          <w:w w:val="105"/>
          <w:szCs w:val="22"/>
        </w:rPr>
        <w:t>DELIVERY, STORAGE, AND</w:t>
      </w:r>
      <w:r w:rsidRPr="009075CB">
        <w:rPr>
          <w:rFonts w:cs="Arial"/>
          <w:spacing w:val="-3"/>
          <w:w w:val="105"/>
          <w:szCs w:val="22"/>
        </w:rPr>
        <w:t xml:space="preserve"> </w:t>
      </w:r>
      <w:r w:rsidRPr="009075CB">
        <w:rPr>
          <w:rFonts w:cs="Arial"/>
          <w:w w:val="105"/>
          <w:szCs w:val="22"/>
        </w:rPr>
        <w:t>HANDLING</w:t>
      </w:r>
    </w:p>
    <w:p w14:paraId="0EC6F3C9" w14:textId="77777777" w:rsidR="00642409" w:rsidRPr="009075CB" w:rsidRDefault="00CE77FB" w:rsidP="009075CB">
      <w:pPr>
        <w:pStyle w:val="PAR1"/>
        <w:rPr>
          <w:rFonts w:eastAsia="Arial" w:cs="Arial"/>
          <w:szCs w:val="22"/>
        </w:rPr>
      </w:pPr>
      <w:r w:rsidRPr="009075CB">
        <w:rPr>
          <w:rFonts w:eastAsia="Arial" w:cs="Arial"/>
          <w:w w:val="105"/>
          <w:szCs w:val="22"/>
        </w:rPr>
        <w:t xml:space="preserve">Delivery, storage, and handling shall be according to the manufacturer’s written recommendations, industry guidelines, and/or </w:t>
      </w:r>
      <w:r w:rsidR="006160D9" w:rsidRPr="009075CB">
        <w:rPr>
          <w:rFonts w:cs="Arial"/>
          <w:w w:val="105"/>
          <w:szCs w:val="22"/>
        </w:rPr>
        <w:t>Division</w:t>
      </w:r>
      <w:r w:rsidR="001F1627" w:rsidRPr="009075CB">
        <w:rPr>
          <w:rFonts w:eastAsia="Arial" w:cs="Arial"/>
          <w:w w:val="105"/>
          <w:szCs w:val="22"/>
        </w:rPr>
        <w:t> </w:t>
      </w:r>
      <w:r w:rsidRPr="009075CB">
        <w:rPr>
          <w:rFonts w:eastAsia="Arial" w:cs="Arial"/>
          <w:w w:val="105"/>
          <w:szCs w:val="22"/>
        </w:rPr>
        <w:t>01 requirements whichever is more stringent.</w:t>
      </w:r>
    </w:p>
    <w:p w14:paraId="018315D4" w14:textId="77777777" w:rsidR="0042338E" w:rsidRPr="009075CB" w:rsidRDefault="0042338E" w:rsidP="009075CB">
      <w:pPr>
        <w:pStyle w:val="ARTICLE"/>
        <w:rPr>
          <w:rFonts w:eastAsia="Arial" w:cs="Arial"/>
          <w:szCs w:val="22"/>
        </w:rPr>
      </w:pPr>
      <w:r w:rsidRPr="009075CB">
        <w:rPr>
          <w:rFonts w:cs="Arial"/>
          <w:w w:val="105"/>
          <w:szCs w:val="22"/>
        </w:rPr>
        <w:t>FIELD</w:t>
      </w:r>
      <w:r w:rsidRPr="009075CB">
        <w:rPr>
          <w:rFonts w:cs="Arial"/>
          <w:spacing w:val="-3"/>
          <w:w w:val="105"/>
          <w:szCs w:val="22"/>
        </w:rPr>
        <w:t xml:space="preserve"> </w:t>
      </w:r>
      <w:r w:rsidRPr="009075CB">
        <w:rPr>
          <w:rFonts w:cs="Arial"/>
          <w:w w:val="105"/>
          <w:szCs w:val="22"/>
        </w:rPr>
        <w:t>CONDITIONS</w:t>
      </w:r>
    </w:p>
    <w:p w14:paraId="1CE91526" w14:textId="77777777" w:rsidR="0042338E" w:rsidRPr="009075CB" w:rsidRDefault="0042338E" w:rsidP="009075CB">
      <w:pPr>
        <w:pStyle w:val="PAR1"/>
        <w:keepNext/>
        <w:rPr>
          <w:rFonts w:eastAsia="Arial" w:cs="Arial"/>
          <w:szCs w:val="22"/>
        </w:rPr>
      </w:pPr>
      <w:r w:rsidRPr="009075CB">
        <w:rPr>
          <w:rFonts w:eastAsia="Arial" w:cs="Arial"/>
          <w:w w:val="105"/>
          <w:szCs w:val="22"/>
        </w:rPr>
        <w:t xml:space="preserve">Environmental Requirements per manufacturer’s written recommendations, </w:t>
      </w:r>
      <w:r w:rsidR="006160D9" w:rsidRPr="009075CB">
        <w:rPr>
          <w:rFonts w:cs="Arial"/>
          <w:w w:val="105"/>
          <w:szCs w:val="22"/>
        </w:rPr>
        <w:t>Division</w:t>
      </w:r>
      <w:r w:rsidR="001F1627" w:rsidRPr="009075CB">
        <w:rPr>
          <w:rFonts w:eastAsia="Arial" w:cs="Arial"/>
          <w:w w:val="105"/>
          <w:szCs w:val="22"/>
        </w:rPr>
        <w:t> </w:t>
      </w:r>
      <w:r w:rsidRPr="009075CB">
        <w:rPr>
          <w:rFonts w:eastAsia="Arial" w:cs="Arial"/>
          <w:w w:val="105"/>
          <w:szCs w:val="22"/>
        </w:rPr>
        <w:t>01, and as</w:t>
      </w:r>
      <w:r w:rsidRPr="009075CB">
        <w:rPr>
          <w:rFonts w:eastAsia="Arial" w:cs="Arial"/>
          <w:spacing w:val="-5"/>
          <w:w w:val="105"/>
          <w:szCs w:val="22"/>
        </w:rPr>
        <w:t xml:space="preserve"> </w:t>
      </w:r>
      <w:r w:rsidRPr="009075CB">
        <w:rPr>
          <w:rFonts w:eastAsia="Arial" w:cs="Arial"/>
          <w:w w:val="105"/>
          <w:szCs w:val="22"/>
        </w:rPr>
        <w:t>follows:</w:t>
      </w:r>
    </w:p>
    <w:p w14:paraId="34DD0FF3" w14:textId="4C373401" w:rsidR="0042338E" w:rsidRPr="007E5387" w:rsidRDefault="0042338E" w:rsidP="009075CB">
      <w:pPr>
        <w:pStyle w:val="PAR2"/>
        <w:rPr>
          <w:rFonts w:eastAsia="Arial" w:cs="Arial"/>
          <w:szCs w:val="22"/>
        </w:rPr>
      </w:pPr>
      <w:r w:rsidRPr="009075CB">
        <w:rPr>
          <w:rFonts w:cs="Arial"/>
          <w:w w:val="105"/>
          <w:szCs w:val="22"/>
        </w:rPr>
        <w:t>Allow surfaces to attain a</w:t>
      </w:r>
      <w:r w:rsidR="001D60D3">
        <w:rPr>
          <w:rFonts w:cs="Arial"/>
          <w:w w:val="105"/>
          <w:szCs w:val="22"/>
        </w:rPr>
        <w:t xml:space="preserve"> </w:t>
      </w:r>
      <w:r w:rsidRPr="009075CB">
        <w:rPr>
          <w:rFonts w:cs="Arial"/>
          <w:w w:val="105"/>
          <w:szCs w:val="22"/>
        </w:rPr>
        <w:t>temperature of 3</w:t>
      </w:r>
      <w:r w:rsidR="0008667A">
        <w:rPr>
          <w:rFonts w:cs="Arial"/>
          <w:w w:val="105"/>
          <w:szCs w:val="22"/>
        </w:rPr>
        <w:t>5</w:t>
      </w:r>
      <w:r w:rsidRPr="009075CB">
        <w:rPr>
          <w:rFonts w:cs="Arial"/>
          <w:w w:val="105"/>
          <w:szCs w:val="22"/>
        </w:rPr>
        <w:t xml:space="preserve"> deg</w:t>
      </w:r>
      <w:r w:rsidR="00B03271" w:rsidRPr="009075CB">
        <w:rPr>
          <w:rFonts w:cs="Arial"/>
          <w:w w:val="105"/>
          <w:szCs w:val="22"/>
        </w:rPr>
        <w:t> </w:t>
      </w:r>
      <w:r w:rsidRPr="009075CB">
        <w:rPr>
          <w:rFonts w:cs="Arial"/>
          <w:w w:val="105"/>
          <w:szCs w:val="22"/>
        </w:rPr>
        <w:t>F (</w:t>
      </w:r>
      <w:r w:rsidR="0008667A">
        <w:rPr>
          <w:rFonts w:cs="Arial"/>
          <w:w w:val="105"/>
          <w:szCs w:val="22"/>
        </w:rPr>
        <w:t>1.7</w:t>
      </w:r>
      <w:r w:rsidRPr="009075CB">
        <w:rPr>
          <w:rFonts w:cs="Arial"/>
          <w:w w:val="105"/>
          <w:szCs w:val="22"/>
        </w:rPr>
        <w:t xml:space="preserve"> deg</w:t>
      </w:r>
      <w:r w:rsidR="00B03271" w:rsidRPr="009075CB">
        <w:rPr>
          <w:rFonts w:cs="Arial"/>
          <w:w w:val="105"/>
          <w:szCs w:val="22"/>
        </w:rPr>
        <w:t> </w:t>
      </w:r>
      <w:r w:rsidRPr="009075CB">
        <w:rPr>
          <w:rFonts w:cs="Arial"/>
          <w:w w:val="105"/>
          <w:szCs w:val="22"/>
        </w:rPr>
        <w:t>C) and rising before proceeding with product</w:t>
      </w:r>
      <w:r w:rsidRPr="009075CB">
        <w:rPr>
          <w:rFonts w:cs="Arial"/>
          <w:spacing w:val="-14"/>
          <w:w w:val="105"/>
          <w:szCs w:val="22"/>
        </w:rPr>
        <w:t xml:space="preserve"> </w:t>
      </w:r>
      <w:r w:rsidRPr="009075CB">
        <w:rPr>
          <w:rFonts w:cs="Arial"/>
          <w:w w:val="105"/>
          <w:szCs w:val="22"/>
        </w:rPr>
        <w:t>application.</w:t>
      </w:r>
    </w:p>
    <w:p w14:paraId="17C4F380" w14:textId="79BE3EDA" w:rsidR="001D60D3" w:rsidRPr="009125FA" w:rsidRDefault="001D60D3" w:rsidP="009075CB">
      <w:pPr>
        <w:pStyle w:val="PAR2"/>
        <w:rPr>
          <w:rFonts w:eastAsia="Arial" w:cs="Arial"/>
          <w:szCs w:val="22"/>
        </w:rPr>
      </w:pPr>
      <w:r w:rsidRPr="009125FA">
        <w:rPr>
          <w:rFonts w:cs="Arial"/>
          <w:w w:val="105"/>
          <w:szCs w:val="22"/>
        </w:rPr>
        <w:t>Product should not be allowed to freeze.</w:t>
      </w:r>
    </w:p>
    <w:p w14:paraId="1FB9A4A6" w14:textId="64A1A32E" w:rsidR="0042338E" w:rsidRPr="009075CB" w:rsidRDefault="0030422B" w:rsidP="009075CB">
      <w:pPr>
        <w:pStyle w:val="PAR2"/>
        <w:rPr>
          <w:rFonts w:eastAsia="Arial" w:cs="Arial"/>
          <w:szCs w:val="22"/>
        </w:rPr>
      </w:pPr>
      <w:r>
        <w:rPr>
          <w:rFonts w:cs="Arial"/>
          <w:w w:val="105"/>
          <w:szCs w:val="22"/>
        </w:rPr>
        <w:t xml:space="preserve">Protect application </w:t>
      </w:r>
      <w:proofErr w:type="gramStart"/>
      <w:r>
        <w:rPr>
          <w:rFonts w:cs="Arial"/>
          <w:w w:val="105"/>
          <w:szCs w:val="22"/>
        </w:rPr>
        <w:t>s</w:t>
      </w:r>
      <w:r w:rsidR="001D60D3">
        <w:rPr>
          <w:rFonts w:cs="Arial"/>
          <w:w w:val="105"/>
          <w:szCs w:val="22"/>
        </w:rPr>
        <w:t xml:space="preserve">urfaces </w:t>
      </w:r>
      <w:r w:rsidR="0042338E" w:rsidRPr="009075CB">
        <w:rPr>
          <w:rFonts w:cs="Arial"/>
          <w:w w:val="105"/>
          <w:szCs w:val="22"/>
        </w:rPr>
        <w:t xml:space="preserve"> during</w:t>
      </w:r>
      <w:proofErr w:type="gramEnd"/>
      <w:r w:rsidR="0042338E" w:rsidRPr="009075CB">
        <w:rPr>
          <w:rFonts w:cs="Arial"/>
          <w:w w:val="105"/>
          <w:szCs w:val="22"/>
        </w:rPr>
        <w:t xml:space="preserve"> periods of exposure to high</w:t>
      </w:r>
      <w:r w:rsidR="0042338E" w:rsidRPr="009075CB">
        <w:rPr>
          <w:rFonts w:cs="Arial"/>
          <w:spacing w:val="-22"/>
          <w:w w:val="105"/>
          <w:szCs w:val="22"/>
        </w:rPr>
        <w:t xml:space="preserve"> </w:t>
      </w:r>
      <w:r w:rsidR="0042338E" w:rsidRPr="009075CB">
        <w:rPr>
          <w:rFonts w:cs="Arial"/>
          <w:w w:val="105"/>
          <w:szCs w:val="22"/>
        </w:rPr>
        <w:t>winds.</w:t>
      </w:r>
    </w:p>
    <w:p w14:paraId="2FEE3B73" w14:textId="54FA5A68" w:rsidR="0042338E" w:rsidRPr="009075CB" w:rsidRDefault="00131473" w:rsidP="009075CB">
      <w:pPr>
        <w:pStyle w:val="PAR2"/>
        <w:rPr>
          <w:rFonts w:eastAsia="Arial" w:cs="Arial"/>
          <w:szCs w:val="22"/>
        </w:rPr>
      </w:pPr>
      <w:r>
        <w:rPr>
          <w:rFonts w:cs="Arial"/>
          <w:w w:val="105"/>
          <w:szCs w:val="22"/>
        </w:rPr>
        <w:t>Surfaces to be treated should not be frozen or have frost on them. In addition, standing water should be removed prior to treatment</w:t>
      </w:r>
      <w:r w:rsidR="0042338E" w:rsidRPr="009075CB">
        <w:rPr>
          <w:rFonts w:cs="Arial"/>
          <w:w w:val="105"/>
          <w:szCs w:val="22"/>
        </w:rPr>
        <w:t>.</w:t>
      </w:r>
    </w:p>
    <w:p w14:paraId="616B8361" w14:textId="6140338F" w:rsidR="0042338E" w:rsidRPr="009075CB" w:rsidRDefault="001D60D3" w:rsidP="009075CB">
      <w:pPr>
        <w:pStyle w:val="PAR2"/>
        <w:rPr>
          <w:rFonts w:eastAsia="Arial" w:cs="Arial"/>
        </w:rPr>
      </w:pPr>
      <w:r>
        <w:rPr>
          <w:rFonts w:cs="Arial"/>
          <w:w w:val="105"/>
          <w:szCs w:val="22"/>
        </w:rPr>
        <w:t>Surfaces over 90</w:t>
      </w:r>
      <w:r w:rsidR="007F3E2C">
        <w:rPr>
          <w:rFonts w:cs="Arial"/>
          <w:w w:val="105"/>
          <w:szCs w:val="22"/>
        </w:rPr>
        <w:t> deg</w:t>
      </w:r>
      <w:r>
        <w:rPr>
          <w:rFonts w:cs="Arial"/>
          <w:w w:val="105"/>
          <w:szCs w:val="22"/>
        </w:rPr>
        <w:t xml:space="preserve"> F</w:t>
      </w:r>
      <w:r w:rsidR="0042338E" w:rsidRPr="009075CB">
        <w:rPr>
          <w:rFonts w:cs="Arial"/>
          <w:w w:val="105"/>
          <w:szCs w:val="22"/>
        </w:rPr>
        <w:t xml:space="preserve"> and Direct Sunlight Conditions: </w:t>
      </w:r>
      <w:r w:rsidR="00131473">
        <w:rPr>
          <w:rFonts w:cs="Arial"/>
          <w:w w:val="105"/>
          <w:szCs w:val="22"/>
        </w:rPr>
        <w:t>Spray</w:t>
      </w:r>
      <w:r w:rsidR="00131473" w:rsidRPr="009075CB">
        <w:rPr>
          <w:rFonts w:cs="Arial"/>
          <w:w w:val="105"/>
          <w:szCs w:val="22"/>
        </w:rPr>
        <w:t xml:space="preserve"> </w:t>
      </w:r>
      <w:r w:rsidR="0042338E" w:rsidRPr="009075CB">
        <w:rPr>
          <w:rFonts w:cs="Arial"/>
          <w:w w:val="105"/>
          <w:szCs w:val="22"/>
        </w:rPr>
        <w:t xml:space="preserve">a fine mist of water on the surface </w:t>
      </w:r>
      <w:r w:rsidR="001F7DC4">
        <w:rPr>
          <w:rFonts w:cs="Arial"/>
          <w:w w:val="105"/>
          <w:szCs w:val="22"/>
        </w:rPr>
        <w:t>before the</w:t>
      </w:r>
      <w:r w:rsidR="0042338E" w:rsidRPr="009075CB">
        <w:rPr>
          <w:rFonts w:cs="Arial"/>
          <w:w w:val="105"/>
          <w:szCs w:val="22"/>
        </w:rPr>
        <w:t xml:space="preserve"> application of </w:t>
      </w:r>
      <w:r w:rsidR="00286E6F">
        <w:rPr>
          <w:rFonts w:cs="Arial"/>
          <w:w w:val="105"/>
          <w:szCs w:val="22"/>
        </w:rPr>
        <w:t>SCP</w:t>
      </w:r>
      <w:r w:rsidR="002532B4" w:rsidRPr="00EF4AEC">
        <w:rPr>
          <w:rFonts w:cs="Arial"/>
          <w:w w:val="105"/>
          <w:szCs w:val="22"/>
          <w:vertAlign w:val="superscript"/>
        </w:rPr>
        <w:t>TM</w:t>
      </w:r>
      <w:r w:rsidR="0042338E" w:rsidRPr="009075CB">
        <w:rPr>
          <w:rFonts w:cs="Arial"/>
          <w:w w:val="105"/>
          <w:position w:val="10"/>
          <w:szCs w:val="22"/>
        </w:rPr>
        <w:t xml:space="preserve"> </w:t>
      </w:r>
      <w:r w:rsidR="0042338E" w:rsidRPr="009075CB">
        <w:rPr>
          <w:rFonts w:cs="Arial"/>
          <w:w w:val="105"/>
          <w:szCs w:val="22"/>
        </w:rPr>
        <w:t>treatment to help alleviate premature chemical reaction and/or drying from taking place prior to achieving maximum</w:t>
      </w:r>
      <w:r w:rsidR="0042338E" w:rsidRPr="009075CB">
        <w:rPr>
          <w:rFonts w:cs="Arial"/>
          <w:spacing w:val="-28"/>
          <w:w w:val="105"/>
          <w:szCs w:val="22"/>
        </w:rPr>
        <w:t xml:space="preserve"> </w:t>
      </w:r>
      <w:r w:rsidR="0042338E" w:rsidRPr="009075CB">
        <w:rPr>
          <w:rFonts w:cs="Arial"/>
          <w:w w:val="105"/>
          <w:szCs w:val="22"/>
        </w:rPr>
        <w:t>penetration.</w:t>
      </w:r>
    </w:p>
    <w:p w14:paraId="79B60F27" w14:textId="77777777" w:rsidR="00642409" w:rsidRPr="009075CB" w:rsidRDefault="00CE77FB" w:rsidP="009075CB">
      <w:pPr>
        <w:pStyle w:val="PART"/>
        <w:rPr>
          <w:rFonts w:cs="Arial"/>
          <w:bCs/>
          <w:szCs w:val="22"/>
        </w:rPr>
      </w:pPr>
      <w:r w:rsidRPr="009075CB">
        <w:rPr>
          <w:rFonts w:cs="Arial"/>
          <w:w w:val="105"/>
          <w:szCs w:val="22"/>
        </w:rPr>
        <w:t>PRODUCTS</w:t>
      </w:r>
    </w:p>
    <w:p w14:paraId="58704B5E" w14:textId="77777777" w:rsidR="00526954" w:rsidRPr="009075CB" w:rsidRDefault="00526954" w:rsidP="009075CB">
      <w:pPr>
        <w:pStyle w:val="ARTICLE"/>
        <w:rPr>
          <w:rFonts w:cs="Arial"/>
        </w:rPr>
      </w:pPr>
      <w:r w:rsidRPr="009075CB">
        <w:rPr>
          <w:rFonts w:cs="Arial"/>
          <w:szCs w:val="22"/>
        </w:rPr>
        <w:t>PERFORMANCE REQUIREMENTS</w:t>
      </w:r>
    </w:p>
    <w:p w14:paraId="67084D42" w14:textId="024696A0" w:rsidR="003D01D8" w:rsidRPr="00435E39" w:rsidRDefault="00286E6F" w:rsidP="009075CB">
      <w:pPr>
        <w:pStyle w:val="PAR1"/>
        <w:keepNext/>
        <w:rPr>
          <w:rFonts w:eastAsia="Arial" w:cs="Arial"/>
        </w:rPr>
      </w:pPr>
      <w:r>
        <w:rPr>
          <w:rFonts w:cs="Arial"/>
          <w:w w:val="105"/>
          <w:szCs w:val="22"/>
        </w:rPr>
        <w:t>SCP</w:t>
      </w:r>
      <w:r w:rsidR="00367DCF" w:rsidRPr="00EF4AEC">
        <w:rPr>
          <w:rFonts w:cs="Arial"/>
          <w:w w:val="105"/>
          <w:szCs w:val="22"/>
          <w:vertAlign w:val="superscript"/>
        </w:rPr>
        <w:t>TM</w:t>
      </w:r>
      <w:r w:rsidR="00367DCF">
        <w:rPr>
          <w:rFonts w:cs="Arial"/>
          <w:w w:val="105"/>
          <w:szCs w:val="22"/>
        </w:rPr>
        <w:t xml:space="preserve"> </w:t>
      </w:r>
      <w:r w:rsidR="00900019" w:rsidRPr="009075CB">
        <w:rPr>
          <w:rFonts w:cs="Arial"/>
          <w:w w:val="105"/>
          <w:szCs w:val="22"/>
        </w:rPr>
        <w:t xml:space="preserve">Spray-Applied Penetrating </w:t>
      </w:r>
      <w:r w:rsidR="001C3B80" w:rsidRPr="009075CB">
        <w:rPr>
          <w:rFonts w:cs="Arial"/>
          <w:w w:val="105"/>
          <w:szCs w:val="22"/>
        </w:rPr>
        <w:t>Colloidal Silica Concrete</w:t>
      </w:r>
      <w:r w:rsidR="00900019" w:rsidRPr="009075CB">
        <w:rPr>
          <w:rFonts w:cs="Arial"/>
          <w:w w:val="105"/>
          <w:szCs w:val="22"/>
        </w:rPr>
        <w:t xml:space="preserve"> Treatment </w:t>
      </w:r>
      <w:r w:rsidR="00900019" w:rsidRPr="009075CB">
        <w:rPr>
          <w:rFonts w:eastAsia="Arial" w:cs="Arial"/>
          <w:szCs w:val="22"/>
        </w:rPr>
        <w:t xml:space="preserve">Performance: </w:t>
      </w:r>
    </w:p>
    <w:p w14:paraId="30A21289" w14:textId="1D8D0BFB" w:rsidR="005929A0" w:rsidRPr="00DC4ACE" w:rsidRDefault="005929A0" w:rsidP="00435E39">
      <w:pPr>
        <w:pStyle w:val="PAR2"/>
        <w:rPr>
          <w:rFonts w:eastAsia="Arial"/>
        </w:rPr>
      </w:pPr>
      <w:r w:rsidRPr="00DC4ACE">
        <w:rPr>
          <w:rFonts w:eastAsia="Arial"/>
        </w:rPr>
        <w:t xml:space="preserve">ASTM E 96 Standard Test Methods for Water Vapor Transmission of Materials: </w:t>
      </w:r>
      <w:r w:rsidR="00910A73">
        <w:rPr>
          <w:rFonts w:eastAsia="Arial"/>
        </w:rPr>
        <w:t>T</w:t>
      </w:r>
      <w:r w:rsidR="00F55874">
        <w:rPr>
          <w:rFonts w:eastAsia="Arial"/>
        </w:rPr>
        <w:t xml:space="preserve">reated, </w:t>
      </w:r>
      <w:r w:rsidR="00DC4ACE">
        <w:rPr>
          <w:rFonts w:eastAsia="Arial"/>
        </w:rPr>
        <w:t xml:space="preserve">normal strength </w:t>
      </w:r>
      <w:r w:rsidRPr="00DC4ACE">
        <w:rPr>
          <w:rFonts w:eastAsia="Arial"/>
        </w:rPr>
        <w:t>concrete typical</w:t>
      </w:r>
      <w:r w:rsidR="0045441D">
        <w:rPr>
          <w:rFonts w:eastAsia="Arial"/>
        </w:rPr>
        <w:t>ly</w:t>
      </w:r>
      <w:r w:rsidRPr="00DC4ACE">
        <w:rPr>
          <w:rFonts w:eastAsia="Arial"/>
        </w:rPr>
        <w:t xml:space="preserve"> </w:t>
      </w:r>
      <w:r w:rsidR="00F55874">
        <w:rPr>
          <w:rFonts w:eastAsia="Arial"/>
        </w:rPr>
        <w:t>provides</w:t>
      </w:r>
      <w:r w:rsidRPr="00DC4ACE">
        <w:rPr>
          <w:rFonts w:eastAsia="Arial"/>
        </w:rPr>
        <w:t xml:space="preserve"> a</w:t>
      </w:r>
      <w:r w:rsidR="00DC4ACE" w:rsidRPr="00DC4ACE">
        <w:rPr>
          <w:rFonts w:eastAsia="Arial"/>
        </w:rPr>
        <w:t>t least a</w:t>
      </w:r>
      <w:r w:rsidRPr="00DC4ACE">
        <w:rPr>
          <w:rFonts w:eastAsia="Arial"/>
        </w:rPr>
        <w:t xml:space="preserve"> 70% reduction of water vapor from untreated concrete.</w:t>
      </w:r>
    </w:p>
    <w:p w14:paraId="4360723C" w14:textId="6861F04F" w:rsidR="00F306F4" w:rsidRPr="00DC4ACE" w:rsidRDefault="005929A0" w:rsidP="00DC4ACE">
      <w:pPr>
        <w:pStyle w:val="PAR2"/>
        <w:rPr>
          <w:rFonts w:eastAsia="Arial"/>
        </w:rPr>
      </w:pPr>
      <w:r w:rsidRPr="00DC4ACE">
        <w:rPr>
          <w:rFonts w:eastAsia="Arial"/>
        </w:rPr>
        <w:t xml:space="preserve">EN 12390-8 Testing hardened concrete: Depth of penetration of water under pressure: </w:t>
      </w:r>
      <w:r w:rsidR="00910A73">
        <w:rPr>
          <w:rFonts w:eastAsia="Arial"/>
        </w:rPr>
        <w:t>T</w:t>
      </w:r>
      <w:r w:rsidR="00F55874">
        <w:rPr>
          <w:rFonts w:eastAsia="Arial"/>
        </w:rPr>
        <w:t xml:space="preserve">reated, </w:t>
      </w:r>
      <w:r w:rsidR="00DC4ACE">
        <w:rPr>
          <w:rFonts w:eastAsia="Arial"/>
        </w:rPr>
        <w:t xml:space="preserve">normal strength </w:t>
      </w:r>
      <w:proofErr w:type="gramStart"/>
      <w:r w:rsidRPr="00DC4ACE">
        <w:rPr>
          <w:rFonts w:eastAsia="Arial"/>
        </w:rPr>
        <w:t>concrete</w:t>
      </w:r>
      <w:proofErr w:type="gramEnd"/>
      <w:r w:rsidRPr="00DC4ACE">
        <w:rPr>
          <w:rFonts w:eastAsia="Arial"/>
        </w:rPr>
        <w:t xml:space="preserve"> </w:t>
      </w:r>
      <w:r w:rsidR="00F55874">
        <w:rPr>
          <w:rFonts w:eastAsia="Arial"/>
        </w:rPr>
        <w:t xml:space="preserve">a </w:t>
      </w:r>
      <w:r w:rsidRPr="00DC4ACE">
        <w:rPr>
          <w:rFonts w:eastAsia="Arial"/>
        </w:rPr>
        <w:t>typical</w:t>
      </w:r>
      <w:r w:rsidR="0045441D">
        <w:rPr>
          <w:rFonts w:eastAsia="Arial"/>
        </w:rPr>
        <w:t>ly</w:t>
      </w:r>
      <w:r w:rsidRPr="00DC4ACE">
        <w:rPr>
          <w:rFonts w:eastAsia="Arial"/>
        </w:rPr>
        <w:t xml:space="preserve"> </w:t>
      </w:r>
      <w:r w:rsidR="00F55874">
        <w:rPr>
          <w:rFonts w:eastAsia="Arial"/>
        </w:rPr>
        <w:t>provides</w:t>
      </w:r>
      <w:r w:rsidRPr="00DC4ACE">
        <w:rPr>
          <w:rFonts w:eastAsia="Arial"/>
        </w:rPr>
        <w:t xml:space="preserve"> a</w:t>
      </w:r>
      <w:r w:rsidR="00DC4ACE" w:rsidRPr="00DC4ACE">
        <w:rPr>
          <w:rFonts w:eastAsia="Arial"/>
        </w:rPr>
        <w:t>t least a</w:t>
      </w:r>
      <w:r w:rsidRPr="00DC4ACE">
        <w:rPr>
          <w:rFonts w:eastAsia="Arial"/>
        </w:rPr>
        <w:t xml:space="preserve"> 70% reduction of penetration from untreated concrete.</w:t>
      </w:r>
    </w:p>
    <w:p w14:paraId="142DCE0B" w14:textId="77777777" w:rsidR="00526954" w:rsidRPr="009075CB" w:rsidRDefault="00526954" w:rsidP="009075CB">
      <w:pPr>
        <w:pStyle w:val="NOTE"/>
        <w:keepNext/>
        <w:rPr>
          <w:szCs w:val="22"/>
        </w:rPr>
      </w:pPr>
      <w:r w:rsidRPr="009075CB">
        <w:rPr>
          <w:color w:val="0000FF"/>
          <w:w w:val="105"/>
          <w:szCs w:val="22"/>
        </w:rPr>
        <w:t>NOTE TO SPECIFIER: Retain or revise paragraph and subparagraphs</w:t>
      </w:r>
      <w:r w:rsidRPr="009075CB">
        <w:rPr>
          <w:color w:val="0000FF"/>
          <w:spacing w:val="-15"/>
          <w:w w:val="105"/>
          <w:szCs w:val="22"/>
        </w:rPr>
        <w:t xml:space="preserve"> </w:t>
      </w:r>
      <w:r w:rsidRPr="009075CB">
        <w:rPr>
          <w:color w:val="0000FF"/>
          <w:w w:val="105"/>
          <w:szCs w:val="22"/>
        </w:rPr>
        <w:t xml:space="preserve">below for </w:t>
      </w:r>
      <w:r w:rsidR="000E7467">
        <w:rPr>
          <w:color w:val="0000FF"/>
          <w:w w:val="105"/>
          <w:szCs w:val="22"/>
        </w:rPr>
        <w:t xml:space="preserve">USGBC </w:t>
      </w:r>
      <w:r w:rsidRPr="009075CB">
        <w:rPr>
          <w:color w:val="0000FF"/>
          <w:w w:val="105"/>
          <w:szCs w:val="22"/>
        </w:rPr>
        <w:t>LEED</w:t>
      </w:r>
      <w:r w:rsidR="000E7467">
        <w:rPr>
          <w:color w:val="0000FF"/>
          <w:w w:val="105"/>
          <w:szCs w:val="22"/>
        </w:rPr>
        <w:t> v4</w:t>
      </w:r>
      <w:r w:rsidRPr="009075CB">
        <w:rPr>
          <w:color w:val="0000FF"/>
          <w:w w:val="105"/>
          <w:szCs w:val="22"/>
        </w:rPr>
        <w:t xml:space="preserve"> requirements.</w:t>
      </w:r>
    </w:p>
    <w:p w14:paraId="3C4648E0" w14:textId="77777777" w:rsidR="00526954" w:rsidRPr="009075CB" w:rsidRDefault="00526954" w:rsidP="00526954">
      <w:pPr>
        <w:pStyle w:val="PAR1"/>
        <w:keepNext/>
        <w:rPr>
          <w:rFonts w:eastAsia="Arial" w:cs="Arial"/>
          <w:szCs w:val="22"/>
        </w:rPr>
      </w:pPr>
      <w:bookmarkStart w:id="0" w:name="_Hlk483386728"/>
      <w:r w:rsidRPr="009075CB">
        <w:rPr>
          <w:rFonts w:eastAsia="Arial" w:cs="Arial"/>
          <w:szCs w:val="22"/>
        </w:rPr>
        <w:t>Low-Emitting Materials</w:t>
      </w:r>
      <w:bookmarkEnd w:id="0"/>
      <w:r w:rsidRPr="009075CB">
        <w:rPr>
          <w:rFonts w:eastAsia="Arial" w:cs="Arial"/>
          <w:szCs w:val="22"/>
        </w:rPr>
        <w:t>:</w:t>
      </w:r>
    </w:p>
    <w:p w14:paraId="6F667AC9" w14:textId="205670DE" w:rsidR="00526954" w:rsidRPr="009075CB" w:rsidRDefault="00526954" w:rsidP="00526954">
      <w:pPr>
        <w:pStyle w:val="PAR2"/>
        <w:rPr>
          <w:rFonts w:eastAsia="Arial" w:cs="Arial"/>
          <w:szCs w:val="22"/>
        </w:rPr>
      </w:pPr>
      <w:r w:rsidRPr="009075CB">
        <w:rPr>
          <w:rFonts w:eastAsia="Arial" w:cs="Arial"/>
          <w:szCs w:val="22"/>
        </w:rPr>
        <w:t>General Emissions Evaluation: Building products shall be tested and determined compliant according to California Department of Public Health (CDPH) Standard Method v1.</w:t>
      </w:r>
      <w:r w:rsidR="00B16894">
        <w:rPr>
          <w:rFonts w:eastAsia="Arial" w:cs="Arial"/>
          <w:szCs w:val="22"/>
        </w:rPr>
        <w:t>2</w:t>
      </w:r>
      <w:r w:rsidRPr="009075CB">
        <w:rPr>
          <w:rFonts w:eastAsia="Arial" w:cs="Arial"/>
          <w:szCs w:val="22"/>
        </w:rPr>
        <w:t>–201</w:t>
      </w:r>
      <w:r w:rsidR="00B16894">
        <w:rPr>
          <w:rFonts w:eastAsia="Arial" w:cs="Arial"/>
          <w:szCs w:val="22"/>
        </w:rPr>
        <w:t>7</w:t>
      </w:r>
      <w:r w:rsidRPr="009075CB">
        <w:rPr>
          <w:rFonts w:eastAsia="Arial" w:cs="Arial"/>
          <w:szCs w:val="22"/>
        </w:rPr>
        <w:t>, using the applicable exposure scenario.</w:t>
      </w:r>
    </w:p>
    <w:p w14:paraId="036BE5B5" w14:textId="77777777" w:rsidR="00642409" w:rsidRPr="009075CB" w:rsidRDefault="00CE77FB" w:rsidP="009075CB">
      <w:pPr>
        <w:pStyle w:val="ARTICLE"/>
        <w:rPr>
          <w:rFonts w:eastAsia="Arial" w:cs="Arial"/>
          <w:szCs w:val="22"/>
        </w:rPr>
      </w:pPr>
      <w:r w:rsidRPr="009075CB">
        <w:rPr>
          <w:rFonts w:cs="Arial"/>
          <w:w w:val="105"/>
          <w:szCs w:val="22"/>
        </w:rPr>
        <w:t>MANUFACTURERS</w:t>
      </w:r>
    </w:p>
    <w:p w14:paraId="11DB5D50" w14:textId="009D6F0E" w:rsidR="00642409" w:rsidRPr="008E26AA" w:rsidRDefault="00CE77FB" w:rsidP="007E5387">
      <w:pPr>
        <w:pStyle w:val="PAR1"/>
        <w:keepNext/>
        <w:rPr>
          <w:rFonts w:eastAsia="Arial" w:cs="Arial"/>
          <w:szCs w:val="22"/>
        </w:rPr>
      </w:pPr>
      <w:r w:rsidRPr="008E26AA">
        <w:rPr>
          <w:rFonts w:cs="Arial"/>
          <w:w w:val="105"/>
        </w:rPr>
        <w:t xml:space="preserve">Manufacturers: Subject to compliance with requirements, provide spray-applied products by </w:t>
      </w:r>
      <w:r w:rsidRPr="008E26AA">
        <w:rPr>
          <w:rFonts w:cs="Arial"/>
          <w:w w:val="105"/>
          <w:szCs w:val="22"/>
        </w:rPr>
        <w:t xml:space="preserve">Spray-Lock Concrete Protection, LLC, 5959 Shallowford Road, Suite </w:t>
      </w:r>
      <w:r w:rsidRPr="008E26AA">
        <w:rPr>
          <w:rFonts w:cs="Arial"/>
          <w:w w:val="105"/>
          <w:szCs w:val="22"/>
        </w:rPr>
        <w:lastRenderedPageBreak/>
        <w:t>405, Chattanooga, TN 37421; (office) 423.305.6151 / (fax) 423.305.6150;</w:t>
      </w:r>
      <w:r w:rsidRPr="008E26AA">
        <w:rPr>
          <w:rFonts w:cs="Arial"/>
          <w:spacing w:val="-32"/>
          <w:w w:val="105"/>
          <w:szCs w:val="22"/>
        </w:rPr>
        <w:t xml:space="preserve"> </w:t>
      </w:r>
      <w:hyperlink r:id="rId8">
        <w:r w:rsidRPr="008E26AA">
          <w:rPr>
            <w:rFonts w:cs="Arial"/>
            <w:color w:val="0000FF"/>
            <w:w w:val="105"/>
            <w:szCs w:val="22"/>
            <w:u w:val="single" w:color="0000FF"/>
          </w:rPr>
          <w:t>www.</w:t>
        </w:r>
        <w:r w:rsidR="00382020">
          <w:rPr>
            <w:rFonts w:cs="Arial"/>
            <w:color w:val="0000FF"/>
            <w:w w:val="105"/>
            <w:szCs w:val="22"/>
            <w:u w:val="single" w:color="0000FF"/>
          </w:rPr>
          <w:t>concreteprotection</w:t>
        </w:r>
        <w:r w:rsidRPr="008E26AA">
          <w:rPr>
            <w:rFonts w:cs="Arial"/>
            <w:color w:val="0000FF"/>
            <w:w w:val="105"/>
            <w:szCs w:val="22"/>
            <w:u w:val="single" w:color="0000FF"/>
          </w:rPr>
          <w:t>.com</w:t>
        </w:r>
      </w:hyperlink>
    </w:p>
    <w:p w14:paraId="5A962012" w14:textId="77777777" w:rsidR="00B66E6D" w:rsidRPr="009075CB" w:rsidRDefault="00B66E6D" w:rsidP="00B66E6D">
      <w:pPr>
        <w:rPr>
          <w:rFonts w:cs="Arial"/>
          <w:sz w:val="2"/>
          <w:szCs w:val="2"/>
        </w:rPr>
      </w:pPr>
    </w:p>
    <w:p w14:paraId="28C5EEEE" w14:textId="19B29349" w:rsidR="00642409" w:rsidRPr="009075CB" w:rsidRDefault="00F306F4" w:rsidP="009075CB">
      <w:pPr>
        <w:pStyle w:val="PAR1"/>
        <w:rPr>
          <w:rFonts w:eastAsia="Arial" w:cs="Arial"/>
          <w:szCs w:val="22"/>
        </w:rPr>
      </w:pPr>
      <w:r>
        <w:rPr>
          <w:rFonts w:cs="Arial"/>
          <w:w w:val="105"/>
          <w:szCs w:val="22"/>
        </w:rPr>
        <w:t>SCP</w:t>
      </w:r>
      <w:r>
        <w:rPr>
          <w:rFonts w:cs="Arial"/>
          <w:w w:val="105"/>
          <w:szCs w:val="22"/>
          <w:vertAlign w:val="superscript"/>
        </w:rPr>
        <w:t>TM</w:t>
      </w:r>
      <w:r>
        <w:rPr>
          <w:rFonts w:cs="Arial"/>
          <w:w w:val="105"/>
          <w:szCs w:val="22"/>
        </w:rPr>
        <w:t xml:space="preserve"> </w:t>
      </w:r>
      <w:r w:rsidR="00367DCF">
        <w:rPr>
          <w:rFonts w:cs="Arial"/>
          <w:w w:val="105"/>
          <w:szCs w:val="22"/>
        </w:rPr>
        <w:t>p</w:t>
      </w:r>
      <w:r w:rsidR="00CE77FB" w:rsidRPr="009075CB">
        <w:rPr>
          <w:rFonts w:eastAsia="Arial" w:cs="Arial"/>
          <w:w w:val="105"/>
          <w:szCs w:val="22"/>
        </w:rPr>
        <w:t xml:space="preserve">enetrating </w:t>
      </w:r>
      <w:r w:rsidR="001C3B80" w:rsidRPr="009075CB">
        <w:rPr>
          <w:rFonts w:eastAsia="Arial" w:cs="Arial"/>
          <w:w w:val="105"/>
          <w:szCs w:val="22"/>
        </w:rPr>
        <w:t>colloidal silica concrete</w:t>
      </w:r>
      <w:r w:rsidR="00CE77FB" w:rsidRPr="009075CB">
        <w:rPr>
          <w:rFonts w:eastAsia="Arial" w:cs="Arial"/>
          <w:w w:val="105"/>
          <w:szCs w:val="22"/>
        </w:rPr>
        <w:t xml:space="preserve"> treatments shall conform to the information provided in the most current product data sheet supplied by Spray-Lock </w:t>
      </w:r>
      <w:r w:rsidR="001F7DC4">
        <w:rPr>
          <w:rFonts w:eastAsia="Arial" w:cs="Arial"/>
          <w:w w:val="105"/>
          <w:szCs w:val="22"/>
        </w:rPr>
        <w:t xml:space="preserve">Concrete </w:t>
      </w:r>
      <w:r w:rsidR="00CE77FB" w:rsidRPr="009075CB">
        <w:rPr>
          <w:rFonts w:eastAsia="Arial" w:cs="Arial"/>
          <w:w w:val="105"/>
          <w:szCs w:val="22"/>
        </w:rPr>
        <w:t>Protection.</w:t>
      </w:r>
    </w:p>
    <w:p w14:paraId="4C6BF056" w14:textId="77777777" w:rsidR="00642409" w:rsidRPr="009075CB" w:rsidRDefault="00CE77FB" w:rsidP="009075CB">
      <w:pPr>
        <w:pStyle w:val="ARTICLE"/>
        <w:rPr>
          <w:rFonts w:cs="Arial"/>
          <w:bCs/>
          <w:szCs w:val="22"/>
        </w:rPr>
      </w:pPr>
      <w:r w:rsidRPr="009075CB">
        <w:rPr>
          <w:rFonts w:cs="Arial"/>
          <w:w w:val="105"/>
          <w:szCs w:val="22"/>
        </w:rPr>
        <w:t>ACCESSORIES</w:t>
      </w:r>
    </w:p>
    <w:p w14:paraId="63EFDED8" w14:textId="08591826" w:rsidR="00642409" w:rsidRPr="009075CB" w:rsidRDefault="00CE77FB" w:rsidP="009075CB">
      <w:pPr>
        <w:pStyle w:val="PAR1"/>
        <w:rPr>
          <w:rFonts w:eastAsia="Arial" w:cs="Arial"/>
          <w:szCs w:val="22"/>
        </w:rPr>
      </w:pPr>
      <w:r w:rsidRPr="009075CB">
        <w:rPr>
          <w:rFonts w:eastAsia="Arial" w:cs="Arial"/>
          <w:w w:val="105"/>
          <w:szCs w:val="22"/>
        </w:rPr>
        <w:t xml:space="preserve">Large Surface Areas and/or Volumes: </w:t>
      </w:r>
      <w:r w:rsidR="00136110" w:rsidRPr="00136110">
        <w:rPr>
          <w:rFonts w:eastAsia="Arial" w:cs="Arial"/>
          <w:w w:val="105"/>
          <w:szCs w:val="22"/>
        </w:rPr>
        <w:t>Low</w:t>
      </w:r>
      <w:r w:rsidR="00136110">
        <w:rPr>
          <w:rFonts w:eastAsia="Arial" w:cs="Arial"/>
          <w:w w:val="105"/>
          <w:szCs w:val="22"/>
        </w:rPr>
        <w:t>-</w:t>
      </w:r>
      <w:r w:rsidR="00136110" w:rsidRPr="00136110">
        <w:rPr>
          <w:rFonts w:eastAsia="Arial" w:cs="Arial"/>
          <w:w w:val="105"/>
          <w:szCs w:val="22"/>
        </w:rPr>
        <w:t>pressure, high</w:t>
      </w:r>
      <w:r w:rsidR="00136110">
        <w:rPr>
          <w:rFonts w:eastAsia="Arial" w:cs="Arial"/>
          <w:w w:val="105"/>
          <w:szCs w:val="22"/>
        </w:rPr>
        <w:t>-</w:t>
      </w:r>
      <w:r w:rsidR="00136110" w:rsidRPr="00136110">
        <w:rPr>
          <w:rFonts w:eastAsia="Arial" w:cs="Arial"/>
          <w:w w:val="105"/>
          <w:szCs w:val="22"/>
        </w:rPr>
        <w:t>volume sprayer less than 100 psi</w:t>
      </w:r>
      <w:r w:rsidR="00AB07A2">
        <w:rPr>
          <w:rFonts w:eastAsia="Arial" w:cs="Arial"/>
          <w:w w:val="105"/>
          <w:szCs w:val="22"/>
        </w:rPr>
        <w:t xml:space="preserve"> (0.69 MPa)</w:t>
      </w:r>
      <w:r w:rsidR="00136110" w:rsidRPr="00136110">
        <w:rPr>
          <w:rFonts w:eastAsia="Arial" w:cs="Arial"/>
          <w:w w:val="105"/>
          <w:szCs w:val="22"/>
        </w:rPr>
        <w:t>, or medium</w:t>
      </w:r>
      <w:r w:rsidR="00136110">
        <w:rPr>
          <w:rFonts w:eastAsia="Arial" w:cs="Arial"/>
          <w:w w:val="105"/>
          <w:szCs w:val="22"/>
        </w:rPr>
        <w:t>-</w:t>
      </w:r>
      <w:r w:rsidR="00136110" w:rsidRPr="00136110">
        <w:rPr>
          <w:rFonts w:eastAsia="Arial" w:cs="Arial"/>
          <w:w w:val="105"/>
          <w:szCs w:val="22"/>
        </w:rPr>
        <w:t>pressure airless sprayer less than 500 psi</w:t>
      </w:r>
      <w:r w:rsidR="00AB07A2">
        <w:rPr>
          <w:rFonts w:eastAsia="Arial"/>
          <w:w w:val="105"/>
        </w:rPr>
        <w:t xml:space="preserve"> (3.4 MPa)</w:t>
      </w:r>
      <w:r w:rsidR="00136110" w:rsidRPr="00136110">
        <w:rPr>
          <w:rFonts w:eastAsia="Arial" w:cs="Arial"/>
          <w:w w:val="105"/>
          <w:szCs w:val="22"/>
        </w:rPr>
        <w:t>.</w:t>
      </w:r>
      <w:r w:rsidR="00131473">
        <w:rPr>
          <w:rFonts w:eastAsia="Arial" w:cs="Arial"/>
          <w:w w:val="105"/>
          <w:szCs w:val="22"/>
        </w:rPr>
        <w:t xml:space="preserve"> Please refer to the manufacturers Product Data Sheet for more information on sprayer requirements and additional equipment.</w:t>
      </w:r>
    </w:p>
    <w:p w14:paraId="0444E8E0" w14:textId="483FBCA5" w:rsidR="00642409" w:rsidRPr="009075CB" w:rsidRDefault="00CE77FB" w:rsidP="009075CB">
      <w:pPr>
        <w:pStyle w:val="PAR1"/>
        <w:rPr>
          <w:rFonts w:eastAsia="Arial"/>
        </w:rPr>
      </w:pPr>
      <w:r w:rsidRPr="009075CB">
        <w:rPr>
          <w:w w:val="105"/>
        </w:rPr>
        <w:t>Small to Medium Surface Areas and/or Volumes:</w:t>
      </w:r>
      <w:r w:rsidR="00FA158A">
        <w:rPr>
          <w:w w:val="105"/>
        </w:rPr>
        <w:t xml:space="preserve"> </w:t>
      </w:r>
      <w:r w:rsidRPr="009075CB">
        <w:rPr>
          <w:w w:val="105"/>
        </w:rPr>
        <w:t>Pump or backpack</w:t>
      </w:r>
      <w:r w:rsidRPr="009075CB">
        <w:rPr>
          <w:spacing w:val="-19"/>
          <w:w w:val="105"/>
        </w:rPr>
        <w:t xml:space="preserve"> </w:t>
      </w:r>
      <w:r w:rsidRPr="009075CB">
        <w:rPr>
          <w:w w:val="105"/>
        </w:rPr>
        <w:t>sprayer</w:t>
      </w:r>
      <w:r w:rsidR="004B461B" w:rsidRPr="009075CB">
        <w:rPr>
          <w:w w:val="105"/>
        </w:rPr>
        <w:t xml:space="preserve"> for areas under 1000 sq ft</w:t>
      </w:r>
      <w:r w:rsidR="00AB07A2">
        <w:rPr>
          <w:w w:val="105"/>
        </w:rPr>
        <w:t xml:space="preserve"> (9.3 sq m)</w:t>
      </w:r>
      <w:r w:rsidR="00136110">
        <w:rPr>
          <w:w w:val="105"/>
        </w:rPr>
        <w:t xml:space="preserve">, </w:t>
      </w:r>
      <w:r w:rsidR="00136110">
        <w:rPr>
          <w:rFonts w:cs="Arial"/>
          <w:w w:val="105"/>
          <w:szCs w:val="22"/>
        </w:rPr>
        <w:t>or sprayers indicated for large surface areas above</w:t>
      </w:r>
      <w:r w:rsidR="00DB5E04" w:rsidRPr="009075CB">
        <w:rPr>
          <w:w w:val="105"/>
        </w:rPr>
        <w:t>.</w:t>
      </w:r>
    </w:p>
    <w:p w14:paraId="62A69C22" w14:textId="77777777" w:rsidR="00642409" w:rsidRPr="009075CB" w:rsidRDefault="00CE77FB" w:rsidP="009075CB">
      <w:pPr>
        <w:pStyle w:val="PART"/>
        <w:rPr>
          <w:rFonts w:cs="Arial"/>
          <w:bCs/>
          <w:szCs w:val="22"/>
        </w:rPr>
      </w:pPr>
      <w:r w:rsidRPr="009075CB">
        <w:rPr>
          <w:rFonts w:cs="Arial"/>
          <w:w w:val="105"/>
          <w:szCs w:val="22"/>
        </w:rPr>
        <w:t>EXECUTION</w:t>
      </w:r>
    </w:p>
    <w:p w14:paraId="2CC0BE7C" w14:textId="77777777" w:rsidR="0042338E" w:rsidRPr="009075CB" w:rsidRDefault="0042338E" w:rsidP="009075CB">
      <w:pPr>
        <w:pStyle w:val="ARTICLE"/>
        <w:rPr>
          <w:rFonts w:cs="Arial"/>
          <w:bCs/>
          <w:szCs w:val="22"/>
        </w:rPr>
      </w:pPr>
      <w:r w:rsidRPr="009075CB">
        <w:rPr>
          <w:rFonts w:cs="Arial"/>
          <w:w w:val="105"/>
          <w:szCs w:val="22"/>
        </w:rPr>
        <w:t>PREPARATION</w:t>
      </w:r>
    </w:p>
    <w:p w14:paraId="11B01C97" w14:textId="744F6A40" w:rsidR="000C76EF" w:rsidRPr="009075CB" w:rsidRDefault="0042338E" w:rsidP="009125FA">
      <w:pPr>
        <w:pStyle w:val="PAR1"/>
        <w:keepNext/>
        <w:rPr>
          <w:rFonts w:eastAsia="Arial" w:cs="Arial"/>
        </w:rPr>
      </w:pPr>
      <w:r w:rsidRPr="009075CB">
        <w:rPr>
          <w:rFonts w:eastAsia="Arial" w:cs="Arial"/>
          <w:w w:val="105"/>
          <w:szCs w:val="22"/>
        </w:rPr>
        <w:t xml:space="preserve">Prepare according to </w:t>
      </w:r>
      <w:r w:rsidR="00286E6F">
        <w:rPr>
          <w:rFonts w:cs="Arial"/>
          <w:w w:val="105"/>
          <w:szCs w:val="22"/>
        </w:rPr>
        <w:t>SCP</w:t>
      </w:r>
      <w:r w:rsidR="008F08DF" w:rsidRPr="00EF4AEC">
        <w:rPr>
          <w:rFonts w:cs="Arial"/>
          <w:w w:val="105"/>
          <w:szCs w:val="22"/>
          <w:vertAlign w:val="superscript"/>
        </w:rPr>
        <w:t>TM</w:t>
      </w:r>
      <w:r w:rsidRPr="009075CB">
        <w:rPr>
          <w:rFonts w:eastAsia="Arial" w:cs="Arial"/>
          <w:w w:val="105"/>
          <w:szCs w:val="22"/>
        </w:rPr>
        <w:t>’s</w:t>
      </w:r>
      <w:r w:rsidRPr="009075CB">
        <w:rPr>
          <w:rFonts w:eastAsia="Arial" w:cs="Arial"/>
          <w:w w:val="105"/>
          <w:position w:val="10"/>
          <w:szCs w:val="22"/>
        </w:rPr>
        <w:t xml:space="preserve"> </w:t>
      </w:r>
      <w:r w:rsidRPr="009075CB">
        <w:rPr>
          <w:rFonts w:eastAsia="Arial" w:cs="Arial"/>
          <w:w w:val="105"/>
          <w:szCs w:val="22"/>
        </w:rPr>
        <w:t>written instructions</w:t>
      </w:r>
      <w:r w:rsidR="00F306F4">
        <w:rPr>
          <w:rFonts w:eastAsia="Arial" w:cs="Arial"/>
          <w:w w:val="105"/>
          <w:szCs w:val="22"/>
        </w:rPr>
        <w:t>.</w:t>
      </w:r>
    </w:p>
    <w:p w14:paraId="0FBBBBB1" w14:textId="77777777" w:rsidR="0042338E" w:rsidRPr="009075CB" w:rsidRDefault="0042338E" w:rsidP="009075CB">
      <w:pPr>
        <w:pStyle w:val="ARTICLE"/>
        <w:rPr>
          <w:rFonts w:cs="Arial"/>
          <w:bCs/>
          <w:szCs w:val="22"/>
        </w:rPr>
      </w:pPr>
      <w:r w:rsidRPr="009075CB">
        <w:rPr>
          <w:rFonts w:cs="Arial"/>
          <w:w w:val="105"/>
          <w:szCs w:val="22"/>
        </w:rPr>
        <w:t>APPLICATION</w:t>
      </w:r>
    </w:p>
    <w:p w14:paraId="1344EF97" w14:textId="6C947A3F" w:rsidR="00520FBF" w:rsidRPr="009075CB" w:rsidRDefault="00F306F4" w:rsidP="009075CB">
      <w:pPr>
        <w:pStyle w:val="PAR1"/>
        <w:rPr>
          <w:rFonts w:cs="Arial"/>
          <w:szCs w:val="22"/>
        </w:rPr>
      </w:pPr>
      <w:r>
        <w:rPr>
          <w:rFonts w:eastAsia="Arial" w:cs="Arial"/>
          <w:w w:val="105"/>
          <w:szCs w:val="22"/>
        </w:rPr>
        <w:t xml:space="preserve">Apply using the </w:t>
      </w:r>
      <w:r w:rsidRPr="00F306F4">
        <w:rPr>
          <w:rFonts w:eastAsia="Arial" w:cs="Arial"/>
          <w:w w:val="105"/>
          <w:szCs w:val="22"/>
        </w:rPr>
        <w:t>SCP</w:t>
      </w:r>
      <w:r>
        <w:rPr>
          <w:rFonts w:eastAsia="Arial" w:cs="Arial"/>
          <w:w w:val="105"/>
          <w:szCs w:val="22"/>
          <w:vertAlign w:val="superscript"/>
        </w:rPr>
        <w:t>TM</w:t>
      </w:r>
      <w:r>
        <w:rPr>
          <w:rFonts w:eastAsia="Arial" w:cs="Arial"/>
          <w:w w:val="105"/>
          <w:szCs w:val="22"/>
        </w:rPr>
        <w:t>’</w:t>
      </w:r>
      <w:r w:rsidRPr="00F306F4">
        <w:rPr>
          <w:rFonts w:eastAsia="Arial" w:cs="Arial"/>
          <w:w w:val="105"/>
          <w:szCs w:val="22"/>
        </w:rPr>
        <w:t>s</w:t>
      </w:r>
      <w:r>
        <w:rPr>
          <w:rFonts w:eastAsia="Arial" w:cs="Arial"/>
          <w:w w:val="105"/>
          <w:szCs w:val="22"/>
        </w:rPr>
        <w:t xml:space="preserve"> written instructions.</w:t>
      </w:r>
    </w:p>
    <w:p w14:paraId="56A824B5" w14:textId="77777777" w:rsidR="00D60AE1" w:rsidRPr="009075CB" w:rsidRDefault="00E849D4" w:rsidP="009075CB">
      <w:pPr>
        <w:pStyle w:val="EOS"/>
        <w:rPr>
          <w:rFonts w:cs="Arial"/>
        </w:rPr>
      </w:pPr>
      <w:r w:rsidRPr="009075CB">
        <w:rPr>
          <w:rFonts w:cs="Arial"/>
          <w:w w:val="105"/>
          <w:szCs w:val="22"/>
        </w:rPr>
        <w:t>END OF</w:t>
      </w:r>
      <w:r w:rsidRPr="009075CB">
        <w:rPr>
          <w:rFonts w:cs="Arial"/>
          <w:spacing w:val="-3"/>
          <w:w w:val="105"/>
          <w:szCs w:val="22"/>
        </w:rPr>
        <w:t xml:space="preserve"> </w:t>
      </w:r>
      <w:r w:rsidRPr="009075CB">
        <w:rPr>
          <w:rFonts w:cs="Arial"/>
          <w:w w:val="105"/>
          <w:szCs w:val="22"/>
        </w:rPr>
        <w:t>SECTION</w:t>
      </w:r>
    </w:p>
    <w:sectPr w:rsidR="00D60AE1" w:rsidRPr="009075CB" w:rsidSect="00CE77FB">
      <w:headerReference w:type="default" r:id="rId9"/>
      <w:footerReference w:type="default" r:id="rId10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D14C7" w14:textId="77777777" w:rsidR="004E6421" w:rsidRDefault="004E6421">
      <w:r>
        <w:separator/>
      </w:r>
    </w:p>
  </w:endnote>
  <w:endnote w:type="continuationSeparator" w:id="0">
    <w:p w14:paraId="28A34FF0" w14:textId="77777777" w:rsidR="004E6421" w:rsidRDefault="004E6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106B8" w14:textId="07381BA0" w:rsidR="007F3E2C" w:rsidRDefault="007F3E2C">
    <w:pPr>
      <w:pStyle w:val="Footer"/>
    </w:pPr>
    <w:r w:rsidRPr="00E849D4">
      <w:t xml:space="preserve">PENETRATING </w:t>
    </w:r>
    <w:r>
      <w:t>COLLOIDAL SILICA CONCRETE</w:t>
    </w:r>
    <w:r w:rsidRPr="00E849D4">
      <w:t xml:space="preserve"> TREATMENT</w:t>
    </w:r>
    <w:r>
      <w:t>S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4D43D6">
      <w:rPr>
        <w:noProof/>
      </w:rPr>
      <w:t>11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AF060" w14:textId="77777777" w:rsidR="004E6421" w:rsidRDefault="004E6421">
      <w:r>
        <w:separator/>
      </w:r>
    </w:p>
  </w:footnote>
  <w:footnote w:type="continuationSeparator" w:id="0">
    <w:p w14:paraId="634F6355" w14:textId="77777777" w:rsidR="004E6421" w:rsidRDefault="004E64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AB956" w14:textId="25586374" w:rsidR="007F3E2C" w:rsidRDefault="007F3E2C" w:rsidP="00856B3B">
    <w:pPr>
      <w:pStyle w:val="Header"/>
    </w:pPr>
    <w:r w:rsidRPr="00856B3B">
      <w:t xml:space="preserve">SPRAY-LOCK CONCRETE PROTECTION </w:t>
    </w:r>
    <w:r>
      <w:tab/>
    </w:r>
    <w:r>
      <w:tab/>
    </w:r>
    <w:r w:rsidR="00387905">
      <w:t>SCP 327</w:t>
    </w:r>
    <w:r w:rsidRPr="00856B3B">
      <w:t xml:space="preserve"> GUIDE SPECIFICATION</w:t>
    </w:r>
  </w:p>
  <w:p w14:paraId="44C500EB" w14:textId="02F94F44" w:rsidR="007F3E2C" w:rsidRPr="00856B3B" w:rsidRDefault="007F3E2C" w:rsidP="00856B3B">
    <w:pPr>
      <w:pStyle w:val="Header"/>
    </w:pPr>
    <w:r w:rsidRPr="00856B3B">
      <w:t>CHATTANOOGA, TN</w:t>
    </w:r>
    <w:r>
      <w:tab/>
    </w:r>
    <w:r>
      <w:tab/>
    </w:r>
    <w:r w:rsidRPr="00856B3B">
      <w:t>Last Update</w:t>
    </w:r>
    <w:r>
      <w:t xml:space="preserve">d: </w:t>
    </w:r>
    <w:r w:rsidR="00010CB3">
      <w:t>0</w:t>
    </w:r>
    <w:r w:rsidR="00B16894">
      <w:t>3</w:t>
    </w:r>
    <w:r w:rsidR="00010CB3">
      <w:t>/</w:t>
    </w:r>
    <w:r w:rsidR="00B16894">
      <w:t>14</w:t>
    </w:r>
    <w:r w:rsidR="00010CB3">
      <w:t>/202</w:t>
    </w:r>
    <w:r w:rsidR="00B16894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49E661D8"/>
    <w:name w:val="MASTERSPEC"/>
    <w:lvl w:ilvl="0">
      <w:start w:val="1"/>
      <w:numFmt w:val="decimal"/>
      <w:pStyle w:val="PART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pStyle w:val="ARTICLE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AR1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A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A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A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A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" w15:restartNumberingAfterBreak="0">
    <w:nsid w:val="1F565FAA"/>
    <w:multiLevelType w:val="multilevel"/>
    <w:tmpl w:val="A4388362"/>
    <w:lvl w:ilvl="0">
      <w:start w:val="1"/>
      <w:numFmt w:val="decimal"/>
      <w:lvlText w:val="%1"/>
      <w:lvlJc w:val="left"/>
      <w:pPr>
        <w:ind w:left="892" w:hanging="79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2" w:hanging="792"/>
      </w:pPr>
      <w:rPr>
        <w:rFonts w:ascii="Arial" w:eastAsia="Arial" w:hAnsi="Arial" w:hint="default"/>
        <w:b/>
        <w:bCs/>
        <w:spacing w:val="0"/>
        <w:w w:val="103"/>
        <w:sz w:val="19"/>
        <w:szCs w:val="19"/>
      </w:rPr>
    </w:lvl>
    <w:lvl w:ilvl="2">
      <w:start w:val="1"/>
      <w:numFmt w:val="upperLetter"/>
      <w:lvlText w:val="%3."/>
      <w:lvlJc w:val="left"/>
      <w:pPr>
        <w:ind w:left="892" w:hanging="504"/>
      </w:pPr>
      <w:rPr>
        <w:rFonts w:ascii="Arial" w:eastAsia="Arial" w:hAnsi="Arial" w:hint="default"/>
        <w:spacing w:val="0"/>
        <w:w w:val="103"/>
        <w:sz w:val="19"/>
        <w:szCs w:val="19"/>
      </w:rPr>
    </w:lvl>
    <w:lvl w:ilvl="3">
      <w:start w:val="1"/>
      <w:numFmt w:val="decimal"/>
      <w:lvlText w:val="%4."/>
      <w:lvlJc w:val="left"/>
      <w:pPr>
        <w:ind w:left="1252" w:hanging="360"/>
      </w:pPr>
      <w:rPr>
        <w:rFonts w:ascii="Arial" w:eastAsia="Arial" w:hAnsi="Arial" w:hint="default"/>
        <w:spacing w:val="0"/>
        <w:w w:val="103"/>
        <w:sz w:val="19"/>
        <w:szCs w:val="19"/>
      </w:rPr>
    </w:lvl>
    <w:lvl w:ilvl="4">
      <w:start w:val="1"/>
      <w:numFmt w:val="lowerLetter"/>
      <w:lvlText w:val="%5."/>
      <w:lvlJc w:val="left"/>
      <w:pPr>
        <w:ind w:left="1612" w:hanging="360"/>
      </w:pPr>
      <w:rPr>
        <w:rFonts w:ascii="Arial" w:eastAsia="Arial" w:hAnsi="Arial" w:hint="default"/>
        <w:spacing w:val="0"/>
        <w:w w:val="103"/>
        <w:sz w:val="19"/>
        <w:szCs w:val="19"/>
      </w:rPr>
    </w:lvl>
    <w:lvl w:ilvl="5">
      <w:start w:val="1"/>
      <w:numFmt w:val="bullet"/>
      <w:lvlText w:val="•"/>
      <w:lvlJc w:val="left"/>
      <w:pPr>
        <w:ind w:left="4597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9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8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75" w:hanging="360"/>
      </w:pPr>
      <w:rPr>
        <w:rFonts w:hint="default"/>
      </w:rPr>
    </w:lvl>
  </w:abstractNum>
  <w:abstractNum w:abstractNumId="2" w15:restartNumberingAfterBreak="0">
    <w:nsid w:val="31B65345"/>
    <w:multiLevelType w:val="multilevel"/>
    <w:tmpl w:val="E4983B28"/>
    <w:lvl w:ilvl="0">
      <w:start w:val="2"/>
      <w:numFmt w:val="decimal"/>
      <w:lvlText w:val="%1"/>
      <w:lvlJc w:val="left"/>
      <w:pPr>
        <w:ind w:left="892" w:hanging="79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2" w:hanging="792"/>
      </w:pPr>
      <w:rPr>
        <w:rFonts w:ascii="Arial" w:eastAsia="Arial" w:hAnsi="Arial" w:hint="default"/>
        <w:b/>
        <w:bCs/>
        <w:spacing w:val="0"/>
        <w:w w:val="103"/>
        <w:sz w:val="19"/>
        <w:szCs w:val="19"/>
      </w:rPr>
    </w:lvl>
    <w:lvl w:ilvl="2">
      <w:start w:val="1"/>
      <w:numFmt w:val="upperLetter"/>
      <w:lvlText w:val="%3."/>
      <w:lvlJc w:val="left"/>
      <w:pPr>
        <w:ind w:left="892" w:hanging="504"/>
      </w:pPr>
      <w:rPr>
        <w:rFonts w:ascii="Arial" w:eastAsia="Arial" w:hAnsi="Arial" w:hint="default"/>
        <w:spacing w:val="0"/>
        <w:w w:val="103"/>
        <w:sz w:val="19"/>
        <w:szCs w:val="19"/>
      </w:rPr>
    </w:lvl>
    <w:lvl w:ilvl="3">
      <w:start w:val="1"/>
      <w:numFmt w:val="decimal"/>
      <w:lvlText w:val="%4."/>
      <w:lvlJc w:val="left"/>
      <w:pPr>
        <w:ind w:left="1252" w:hanging="360"/>
      </w:pPr>
      <w:rPr>
        <w:rFonts w:ascii="Arial" w:eastAsia="Arial" w:hAnsi="Arial" w:hint="default"/>
        <w:spacing w:val="0"/>
        <w:w w:val="103"/>
        <w:sz w:val="19"/>
        <w:szCs w:val="19"/>
      </w:rPr>
    </w:lvl>
    <w:lvl w:ilvl="4">
      <w:start w:val="1"/>
      <w:numFmt w:val="lowerLetter"/>
      <w:lvlText w:val="%5."/>
      <w:lvlJc w:val="left"/>
      <w:pPr>
        <w:ind w:left="1612" w:hanging="360"/>
      </w:pPr>
      <w:rPr>
        <w:rFonts w:ascii="Arial" w:eastAsia="Arial" w:hAnsi="Arial" w:hint="default"/>
        <w:spacing w:val="0"/>
        <w:w w:val="103"/>
        <w:sz w:val="19"/>
        <w:szCs w:val="19"/>
      </w:rPr>
    </w:lvl>
    <w:lvl w:ilvl="5">
      <w:start w:val="1"/>
      <w:numFmt w:val="bullet"/>
      <w:lvlText w:val="•"/>
      <w:lvlJc w:val="left"/>
      <w:pPr>
        <w:ind w:left="4597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9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8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75" w:hanging="360"/>
      </w:pPr>
      <w:rPr>
        <w:rFonts w:hint="default"/>
      </w:rPr>
    </w:lvl>
  </w:abstractNum>
  <w:abstractNum w:abstractNumId="3" w15:restartNumberingAfterBreak="0">
    <w:nsid w:val="3F1006DE"/>
    <w:multiLevelType w:val="multilevel"/>
    <w:tmpl w:val="FF668ADE"/>
    <w:lvl w:ilvl="0">
      <w:start w:val="3"/>
      <w:numFmt w:val="decimal"/>
      <w:lvlText w:val="%1"/>
      <w:lvlJc w:val="left"/>
      <w:pPr>
        <w:ind w:left="892" w:hanging="79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2" w:hanging="792"/>
      </w:pPr>
      <w:rPr>
        <w:rFonts w:ascii="Arial" w:eastAsia="Arial" w:hAnsi="Arial" w:hint="default"/>
        <w:b/>
        <w:bCs/>
        <w:spacing w:val="0"/>
        <w:w w:val="103"/>
        <w:sz w:val="19"/>
        <w:szCs w:val="19"/>
      </w:rPr>
    </w:lvl>
    <w:lvl w:ilvl="2">
      <w:start w:val="1"/>
      <w:numFmt w:val="upperLetter"/>
      <w:lvlText w:val="%3."/>
      <w:lvlJc w:val="left"/>
      <w:pPr>
        <w:ind w:left="892" w:hanging="504"/>
      </w:pPr>
      <w:rPr>
        <w:rFonts w:ascii="Arial" w:eastAsia="Arial" w:hAnsi="Arial" w:hint="default"/>
        <w:spacing w:val="0"/>
        <w:w w:val="103"/>
        <w:sz w:val="19"/>
        <w:szCs w:val="19"/>
      </w:rPr>
    </w:lvl>
    <w:lvl w:ilvl="3">
      <w:start w:val="1"/>
      <w:numFmt w:val="decimal"/>
      <w:lvlText w:val="%4."/>
      <w:lvlJc w:val="left"/>
      <w:pPr>
        <w:ind w:left="1252" w:hanging="360"/>
      </w:pPr>
      <w:rPr>
        <w:rFonts w:ascii="Arial" w:eastAsia="Arial" w:hAnsi="Arial" w:hint="default"/>
        <w:spacing w:val="0"/>
        <w:w w:val="103"/>
        <w:sz w:val="19"/>
        <w:szCs w:val="19"/>
      </w:rPr>
    </w:lvl>
    <w:lvl w:ilvl="4">
      <w:start w:val="1"/>
      <w:numFmt w:val="lowerLetter"/>
      <w:lvlText w:val="%5."/>
      <w:lvlJc w:val="left"/>
      <w:pPr>
        <w:ind w:left="1612" w:hanging="360"/>
      </w:pPr>
      <w:rPr>
        <w:rFonts w:ascii="Arial" w:eastAsia="Arial" w:hAnsi="Arial" w:hint="default"/>
        <w:spacing w:val="0"/>
        <w:w w:val="103"/>
        <w:sz w:val="19"/>
        <w:szCs w:val="19"/>
      </w:rPr>
    </w:lvl>
    <w:lvl w:ilvl="5">
      <w:start w:val="1"/>
      <w:numFmt w:val="decimal"/>
      <w:lvlText w:val="%6)."/>
      <w:lvlJc w:val="left"/>
      <w:pPr>
        <w:ind w:left="2116" w:hanging="504"/>
      </w:pPr>
      <w:rPr>
        <w:rFonts w:ascii="Arial" w:eastAsia="Arial" w:hAnsi="Arial" w:hint="default"/>
        <w:spacing w:val="0"/>
        <w:w w:val="103"/>
        <w:sz w:val="19"/>
        <w:szCs w:val="19"/>
      </w:rPr>
    </w:lvl>
    <w:lvl w:ilvl="6">
      <w:start w:val="1"/>
      <w:numFmt w:val="bullet"/>
      <w:lvlText w:val="•"/>
      <w:lvlJc w:val="left"/>
      <w:pPr>
        <w:ind w:left="5308" w:hanging="5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71" w:hanging="5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34" w:hanging="504"/>
      </w:pPr>
      <w:rPr>
        <w:rFonts w:hint="default"/>
      </w:rPr>
    </w:lvl>
  </w:abstractNum>
  <w:abstractNum w:abstractNumId="4" w15:restartNumberingAfterBreak="0">
    <w:nsid w:val="59BB1722"/>
    <w:multiLevelType w:val="multilevel"/>
    <w:tmpl w:val="FF668ADE"/>
    <w:lvl w:ilvl="0">
      <w:start w:val="3"/>
      <w:numFmt w:val="decimal"/>
      <w:lvlText w:val="%1"/>
      <w:lvlJc w:val="left"/>
      <w:pPr>
        <w:ind w:left="892" w:hanging="79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2" w:hanging="792"/>
      </w:pPr>
      <w:rPr>
        <w:rFonts w:ascii="Arial" w:eastAsia="Arial" w:hAnsi="Arial" w:hint="default"/>
        <w:b/>
        <w:bCs/>
        <w:spacing w:val="0"/>
        <w:w w:val="103"/>
        <w:sz w:val="19"/>
        <w:szCs w:val="19"/>
      </w:rPr>
    </w:lvl>
    <w:lvl w:ilvl="2">
      <w:start w:val="1"/>
      <w:numFmt w:val="upperLetter"/>
      <w:lvlText w:val="%3."/>
      <w:lvlJc w:val="left"/>
      <w:pPr>
        <w:ind w:left="892" w:hanging="504"/>
      </w:pPr>
      <w:rPr>
        <w:rFonts w:ascii="Arial" w:eastAsia="Arial" w:hAnsi="Arial" w:hint="default"/>
        <w:spacing w:val="0"/>
        <w:w w:val="103"/>
        <w:sz w:val="19"/>
        <w:szCs w:val="19"/>
      </w:rPr>
    </w:lvl>
    <w:lvl w:ilvl="3">
      <w:start w:val="1"/>
      <w:numFmt w:val="decimal"/>
      <w:lvlText w:val="%4."/>
      <w:lvlJc w:val="left"/>
      <w:pPr>
        <w:ind w:left="1252" w:hanging="360"/>
      </w:pPr>
      <w:rPr>
        <w:rFonts w:ascii="Arial" w:eastAsia="Arial" w:hAnsi="Arial" w:hint="default"/>
        <w:spacing w:val="0"/>
        <w:w w:val="103"/>
        <w:sz w:val="19"/>
        <w:szCs w:val="19"/>
      </w:rPr>
    </w:lvl>
    <w:lvl w:ilvl="4">
      <w:start w:val="1"/>
      <w:numFmt w:val="lowerLetter"/>
      <w:lvlText w:val="%5."/>
      <w:lvlJc w:val="left"/>
      <w:pPr>
        <w:ind w:left="1612" w:hanging="360"/>
      </w:pPr>
      <w:rPr>
        <w:rFonts w:ascii="Arial" w:eastAsia="Arial" w:hAnsi="Arial" w:hint="default"/>
        <w:spacing w:val="0"/>
        <w:w w:val="103"/>
        <w:sz w:val="19"/>
        <w:szCs w:val="19"/>
      </w:rPr>
    </w:lvl>
    <w:lvl w:ilvl="5">
      <w:start w:val="1"/>
      <w:numFmt w:val="decimal"/>
      <w:lvlText w:val="%6)."/>
      <w:lvlJc w:val="left"/>
      <w:pPr>
        <w:ind w:left="2116" w:hanging="504"/>
      </w:pPr>
      <w:rPr>
        <w:rFonts w:ascii="Arial" w:eastAsia="Arial" w:hAnsi="Arial" w:hint="default"/>
        <w:spacing w:val="0"/>
        <w:w w:val="103"/>
        <w:sz w:val="19"/>
        <w:szCs w:val="19"/>
      </w:rPr>
    </w:lvl>
    <w:lvl w:ilvl="6">
      <w:start w:val="1"/>
      <w:numFmt w:val="bullet"/>
      <w:lvlText w:val="•"/>
      <w:lvlJc w:val="left"/>
      <w:pPr>
        <w:ind w:left="5308" w:hanging="5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71" w:hanging="5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34" w:hanging="504"/>
      </w:pPr>
      <w:rPr>
        <w:rFonts w:hint="default"/>
      </w:rPr>
    </w:lvl>
  </w:abstractNum>
  <w:abstractNum w:abstractNumId="5" w15:restartNumberingAfterBreak="0">
    <w:nsid w:val="67EB02C0"/>
    <w:multiLevelType w:val="hybridMultilevel"/>
    <w:tmpl w:val="4EEC116C"/>
    <w:lvl w:ilvl="0" w:tplc="D666C3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hideSpellingErrors/>
  <w:hideGrammaticalError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409"/>
    <w:rsid w:val="000060AD"/>
    <w:rsid w:val="00010CB3"/>
    <w:rsid w:val="00034ED6"/>
    <w:rsid w:val="000525F2"/>
    <w:rsid w:val="000658B2"/>
    <w:rsid w:val="00067B78"/>
    <w:rsid w:val="0008667A"/>
    <w:rsid w:val="00092595"/>
    <w:rsid w:val="000A62F7"/>
    <w:rsid w:val="000B5171"/>
    <w:rsid w:val="000C76EF"/>
    <w:rsid w:val="000D2AC3"/>
    <w:rsid w:val="000E7467"/>
    <w:rsid w:val="001024BB"/>
    <w:rsid w:val="00131473"/>
    <w:rsid w:val="00131B83"/>
    <w:rsid w:val="00136110"/>
    <w:rsid w:val="00144CFE"/>
    <w:rsid w:val="001610D6"/>
    <w:rsid w:val="00176287"/>
    <w:rsid w:val="00190F08"/>
    <w:rsid w:val="00191298"/>
    <w:rsid w:val="001953BF"/>
    <w:rsid w:val="001B144F"/>
    <w:rsid w:val="001C10C9"/>
    <w:rsid w:val="001C3B80"/>
    <w:rsid w:val="001D60D3"/>
    <w:rsid w:val="001E3FAB"/>
    <w:rsid w:val="001F1627"/>
    <w:rsid w:val="001F7DC4"/>
    <w:rsid w:val="001F7ED7"/>
    <w:rsid w:val="00212CB8"/>
    <w:rsid w:val="00244444"/>
    <w:rsid w:val="0024446C"/>
    <w:rsid w:val="002532B4"/>
    <w:rsid w:val="00267AA5"/>
    <w:rsid w:val="00286E6F"/>
    <w:rsid w:val="002932DA"/>
    <w:rsid w:val="002C1EEB"/>
    <w:rsid w:val="002C3F15"/>
    <w:rsid w:val="002F363B"/>
    <w:rsid w:val="0030422B"/>
    <w:rsid w:val="00333DE2"/>
    <w:rsid w:val="00366103"/>
    <w:rsid w:val="00367DCF"/>
    <w:rsid w:val="00382020"/>
    <w:rsid w:val="003837AF"/>
    <w:rsid w:val="00387905"/>
    <w:rsid w:val="00397C00"/>
    <w:rsid w:val="003C5BD9"/>
    <w:rsid w:val="003D01D8"/>
    <w:rsid w:val="003D2EE2"/>
    <w:rsid w:val="003D7EB1"/>
    <w:rsid w:val="003F588C"/>
    <w:rsid w:val="00406C8E"/>
    <w:rsid w:val="00407031"/>
    <w:rsid w:val="00417A14"/>
    <w:rsid w:val="0042338E"/>
    <w:rsid w:val="004272DC"/>
    <w:rsid w:val="00435E39"/>
    <w:rsid w:val="004410F8"/>
    <w:rsid w:val="0044549F"/>
    <w:rsid w:val="0045441D"/>
    <w:rsid w:val="00461803"/>
    <w:rsid w:val="004B0D3B"/>
    <w:rsid w:val="004B3EA7"/>
    <w:rsid w:val="004B461B"/>
    <w:rsid w:val="004C19EC"/>
    <w:rsid w:val="004C473E"/>
    <w:rsid w:val="004D43D6"/>
    <w:rsid w:val="004D4CBD"/>
    <w:rsid w:val="004E6421"/>
    <w:rsid w:val="0050505E"/>
    <w:rsid w:val="00520FBF"/>
    <w:rsid w:val="005240A7"/>
    <w:rsid w:val="00526954"/>
    <w:rsid w:val="005272EB"/>
    <w:rsid w:val="0053744B"/>
    <w:rsid w:val="005405EE"/>
    <w:rsid w:val="005545F6"/>
    <w:rsid w:val="0055533C"/>
    <w:rsid w:val="00561812"/>
    <w:rsid w:val="005929A0"/>
    <w:rsid w:val="00597757"/>
    <w:rsid w:val="005B54B0"/>
    <w:rsid w:val="005C06F2"/>
    <w:rsid w:val="005D2BB7"/>
    <w:rsid w:val="0060044B"/>
    <w:rsid w:val="00612508"/>
    <w:rsid w:val="006160D9"/>
    <w:rsid w:val="006306E7"/>
    <w:rsid w:val="00637133"/>
    <w:rsid w:val="00642409"/>
    <w:rsid w:val="0067093E"/>
    <w:rsid w:val="006921A9"/>
    <w:rsid w:val="00693294"/>
    <w:rsid w:val="006A0EA2"/>
    <w:rsid w:val="006A2678"/>
    <w:rsid w:val="006D66D5"/>
    <w:rsid w:val="00703629"/>
    <w:rsid w:val="00717FE6"/>
    <w:rsid w:val="00763B29"/>
    <w:rsid w:val="0077681E"/>
    <w:rsid w:val="00792382"/>
    <w:rsid w:val="00796C1B"/>
    <w:rsid w:val="007A1D5C"/>
    <w:rsid w:val="007E5387"/>
    <w:rsid w:val="007F3E2C"/>
    <w:rsid w:val="00845979"/>
    <w:rsid w:val="008529A0"/>
    <w:rsid w:val="00856B3B"/>
    <w:rsid w:val="008669DC"/>
    <w:rsid w:val="008C2127"/>
    <w:rsid w:val="008E26AA"/>
    <w:rsid w:val="008F08DF"/>
    <w:rsid w:val="00900019"/>
    <w:rsid w:val="009075CB"/>
    <w:rsid w:val="00910A73"/>
    <w:rsid w:val="009125FA"/>
    <w:rsid w:val="0094528B"/>
    <w:rsid w:val="009E660A"/>
    <w:rsid w:val="009F1A40"/>
    <w:rsid w:val="00A118C8"/>
    <w:rsid w:val="00A24817"/>
    <w:rsid w:val="00A27402"/>
    <w:rsid w:val="00A27529"/>
    <w:rsid w:val="00A530E9"/>
    <w:rsid w:val="00A7033C"/>
    <w:rsid w:val="00A81D9B"/>
    <w:rsid w:val="00A86FBF"/>
    <w:rsid w:val="00AB07A2"/>
    <w:rsid w:val="00AB26E1"/>
    <w:rsid w:val="00AB60FF"/>
    <w:rsid w:val="00AD10DF"/>
    <w:rsid w:val="00AD3D99"/>
    <w:rsid w:val="00AD45DA"/>
    <w:rsid w:val="00AD7B40"/>
    <w:rsid w:val="00B03271"/>
    <w:rsid w:val="00B05455"/>
    <w:rsid w:val="00B16894"/>
    <w:rsid w:val="00B3676F"/>
    <w:rsid w:val="00B66E6D"/>
    <w:rsid w:val="00B74B02"/>
    <w:rsid w:val="00B85FDD"/>
    <w:rsid w:val="00B908CF"/>
    <w:rsid w:val="00BC0B17"/>
    <w:rsid w:val="00BC105F"/>
    <w:rsid w:val="00BD703B"/>
    <w:rsid w:val="00BE3AB0"/>
    <w:rsid w:val="00C02A62"/>
    <w:rsid w:val="00C07EA0"/>
    <w:rsid w:val="00C64790"/>
    <w:rsid w:val="00C667D3"/>
    <w:rsid w:val="00C972C2"/>
    <w:rsid w:val="00CC3B8C"/>
    <w:rsid w:val="00CC571D"/>
    <w:rsid w:val="00CE77FB"/>
    <w:rsid w:val="00CF1F28"/>
    <w:rsid w:val="00D0198C"/>
    <w:rsid w:val="00D15A8F"/>
    <w:rsid w:val="00D1739D"/>
    <w:rsid w:val="00D37825"/>
    <w:rsid w:val="00D4181B"/>
    <w:rsid w:val="00D60AE1"/>
    <w:rsid w:val="00D74AAE"/>
    <w:rsid w:val="00D8507B"/>
    <w:rsid w:val="00D86A42"/>
    <w:rsid w:val="00D90C1C"/>
    <w:rsid w:val="00D97DEC"/>
    <w:rsid w:val="00DA0F34"/>
    <w:rsid w:val="00DA72C2"/>
    <w:rsid w:val="00DB5E04"/>
    <w:rsid w:val="00DC03C4"/>
    <w:rsid w:val="00DC4ACE"/>
    <w:rsid w:val="00DF1CF8"/>
    <w:rsid w:val="00DF5BBE"/>
    <w:rsid w:val="00E30D0F"/>
    <w:rsid w:val="00E4138D"/>
    <w:rsid w:val="00E702D8"/>
    <w:rsid w:val="00E70983"/>
    <w:rsid w:val="00E849D4"/>
    <w:rsid w:val="00E9098F"/>
    <w:rsid w:val="00E95F71"/>
    <w:rsid w:val="00EA1946"/>
    <w:rsid w:val="00EA3A86"/>
    <w:rsid w:val="00EF594A"/>
    <w:rsid w:val="00F04457"/>
    <w:rsid w:val="00F24449"/>
    <w:rsid w:val="00F306F4"/>
    <w:rsid w:val="00F447CF"/>
    <w:rsid w:val="00F55874"/>
    <w:rsid w:val="00F56384"/>
    <w:rsid w:val="00F77801"/>
    <w:rsid w:val="00FA00DF"/>
    <w:rsid w:val="00FA09BB"/>
    <w:rsid w:val="00FA158A"/>
    <w:rsid w:val="00FB1C1F"/>
    <w:rsid w:val="00FB36EF"/>
    <w:rsid w:val="00FC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B55AE2"/>
  <w15:docId w15:val="{389CBF9B-2533-4C54-BC3B-280E6B449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12CB8"/>
    <w:rPr>
      <w:rFonts w:ascii="Arial" w:hAnsi="Arial"/>
    </w:rPr>
  </w:style>
  <w:style w:type="paragraph" w:styleId="Heading1">
    <w:name w:val="heading 1"/>
    <w:basedOn w:val="Normal"/>
    <w:uiPriority w:val="1"/>
    <w:qFormat/>
    <w:pPr>
      <w:ind w:left="892" w:hanging="792"/>
      <w:outlineLvl w:val="0"/>
    </w:pPr>
    <w:rPr>
      <w:rFonts w:eastAsia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7825"/>
    <w:pPr>
      <w:tabs>
        <w:tab w:val="center" w:pos="4680"/>
        <w:tab w:val="right" w:pos="9360"/>
      </w:tabs>
      <w:jc w:val="both"/>
    </w:pPr>
  </w:style>
  <w:style w:type="character" w:customStyle="1" w:styleId="HeaderChar">
    <w:name w:val="Header Char"/>
    <w:basedOn w:val="DefaultParagraphFont"/>
    <w:link w:val="Header"/>
    <w:uiPriority w:val="99"/>
    <w:rsid w:val="00D37825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D37825"/>
    <w:pPr>
      <w:tabs>
        <w:tab w:val="center" w:pos="4680"/>
        <w:tab w:val="right" w:pos="9360"/>
      </w:tabs>
      <w:jc w:val="both"/>
    </w:pPr>
  </w:style>
  <w:style w:type="character" w:customStyle="1" w:styleId="FooterChar">
    <w:name w:val="Footer Char"/>
    <w:basedOn w:val="DefaultParagraphFont"/>
    <w:link w:val="Footer"/>
    <w:uiPriority w:val="99"/>
    <w:rsid w:val="00D37825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7D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DEC"/>
    <w:rPr>
      <w:rFonts w:ascii="Segoe UI" w:hAnsi="Segoe UI" w:cs="Segoe UI"/>
      <w:sz w:val="18"/>
      <w:szCs w:val="18"/>
    </w:rPr>
  </w:style>
  <w:style w:type="paragraph" w:customStyle="1" w:styleId="EOS">
    <w:name w:val="EOS"/>
    <w:basedOn w:val="Normal"/>
    <w:rsid w:val="001610D6"/>
    <w:pPr>
      <w:widowControl/>
      <w:spacing w:before="200"/>
      <w:jc w:val="center"/>
    </w:pPr>
    <w:rPr>
      <w:rFonts w:eastAsia="Times New Roman" w:cs="Times New Roman"/>
      <w:b/>
      <w:szCs w:val="20"/>
    </w:rPr>
  </w:style>
  <w:style w:type="paragraph" w:customStyle="1" w:styleId="PART">
    <w:name w:val="PART"/>
    <w:basedOn w:val="Normal"/>
    <w:next w:val="ARTICLE"/>
    <w:rsid w:val="004272DC"/>
    <w:pPr>
      <w:keepNext/>
      <w:widowControl/>
      <w:numPr>
        <w:numId w:val="4"/>
      </w:numPr>
      <w:tabs>
        <w:tab w:val="left" w:pos="0"/>
      </w:tabs>
      <w:spacing w:before="400"/>
      <w:jc w:val="both"/>
      <w:outlineLvl w:val="0"/>
    </w:pPr>
    <w:rPr>
      <w:rFonts w:eastAsia="Times New Roman" w:cs="Times New Roman"/>
      <w:b/>
      <w:szCs w:val="20"/>
    </w:rPr>
  </w:style>
  <w:style w:type="paragraph" w:customStyle="1" w:styleId="ARTICLE">
    <w:name w:val="ARTICLE"/>
    <w:basedOn w:val="Normal"/>
    <w:next w:val="PAR1"/>
    <w:rsid w:val="004272DC"/>
    <w:pPr>
      <w:keepNext/>
      <w:widowControl/>
      <w:numPr>
        <w:ilvl w:val="3"/>
        <w:numId w:val="4"/>
      </w:numPr>
      <w:spacing w:before="400"/>
      <w:jc w:val="both"/>
      <w:outlineLvl w:val="1"/>
    </w:pPr>
    <w:rPr>
      <w:rFonts w:eastAsia="Times New Roman" w:cs="Times New Roman"/>
      <w:b/>
      <w:szCs w:val="20"/>
    </w:rPr>
  </w:style>
  <w:style w:type="paragraph" w:customStyle="1" w:styleId="PAR1">
    <w:name w:val="PAR1"/>
    <w:basedOn w:val="Normal"/>
    <w:rsid w:val="004272DC"/>
    <w:pPr>
      <w:widowControl/>
      <w:numPr>
        <w:ilvl w:val="4"/>
        <w:numId w:val="4"/>
      </w:numPr>
      <w:spacing w:before="200"/>
      <w:jc w:val="both"/>
      <w:outlineLvl w:val="2"/>
    </w:pPr>
    <w:rPr>
      <w:rFonts w:eastAsia="Times New Roman" w:cs="Times New Roman"/>
      <w:szCs w:val="20"/>
    </w:rPr>
  </w:style>
  <w:style w:type="paragraph" w:customStyle="1" w:styleId="NOTE">
    <w:name w:val="NOTE"/>
    <w:basedOn w:val="Normal"/>
    <w:uiPriority w:val="1"/>
    <w:qFormat/>
    <w:rsid w:val="0019129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240"/>
      <w:jc w:val="both"/>
    </w:pPr>
    <w:rPr>
      <w:rFonts w:eastAsia="Arial" w:cs="Arial"/>
      <w:color w:val="130ACC"/>
      <w:szCs w:val="20"/>
    </w:rPr>
  </w:style>
  <w:style w:type="paragraph" w:customStyle="1" w:styleId="PAR2">
    <w:name w:val="PAR2"/>
    <w:basedOn w:val="Normal"/>
    <w:rsid w:val="00717FE6"/>
    <w:pPr>
      <w:widowControl/>
      <w:numPr>
        <w:ilvl w:val="5"/>
        <w:numId w:val="4"/>
      </w:numPr>
      <w:jc w:val="both"/>
      <w:outlineLvl w:val="3"/>
    </w:pPr>
    <w:rPr>
      <w:rFonts w:eastAsia="Times New Roman" w:cs="Times New Roman"/>
      <w:szCs w:val="20"/>
    </w:rPr>
  </w:style>
  <w:style w:type="paragraph" w:customStyle="1" w:styleId="PAR3">
    <w:name w:val="PAR3"/>
    <w:basedOn w:val="Normal"/>
    <w:rsid w:val="004D4CBD"/>
    <w:pPr>
      <w:widowControl/>
      <w:numPr>
        <w:ilvl w:val="6"/>
        <w:numId w:val="4"/>
      </w:numPr>
      <w:jc w:val="both"/>
      <w:outlineLvl w:val="4"/>
    </w:pPr>
    <w:rPr>
      <w:rFonts w:eastAsia="Times New Roman" w:cs="Times New Roman"/>
      <w:szCs w:val="20"/>
    </w:rPr>
  </w:style>
  <w:style w:type="paragraph" w:customStyle="1" w:styleId="PAR4">
    <w:name w:val="PAR4"/>
    <w:basedOn w:val="Normal"/>
    <w:rsid w:val="000C76EF"/>
    <w:pPr>
      <w:widowControl/>
      <w:numPr>
        <w:ilvl w:val="7"/>
        <w:numId w:val="4"/>
      </w:numPr>
      <w:jc w:val="both"/>
      <w:outlineLvl w:val="5"/>
    </w:pPr>
    <w:rPr>
      <w:rFonts w:eastAsia="Times New Roman" w:cs="Times New Roman"/>
      <w:szCs w:val="20"/>
    </w:rPr>
  </w:style>
  <w:style w:type="paragraph" w:customStyle="1" w:styleId="PAR5">
    <w:name w:val="PAR5"/>
    <w:basedOn w:val="Normal"/>
    <w:rsid w:val="00D37825"/>
    <w:pPr>
      <w:widowControl/>
      <w:numPr>
        <w:ilvl w:val="8"/>
        <w:numId w:val="4"/>
      </w:numPr>
      <w:jc w:val="both"/>
      <w:outlineLvl w:val="6"/>
    </w:pPr>
    <w:rPr>
      <w:rFonts w:eastAsia="Times New Roman" w:cs="Times New Roman"/>
      <w:szCs w:val="20"/>
    </w:rPr>
  </w:style>
  <w:style w:type="character" w:customStyle="1" w:styleId="NUM">
    <w:name w:val="NUM"/>
    <w:basedOn w:val="DefaultParagraphFont"/>
    <w:rsid w:val="00E849D4"/>
  </w:style>
  <w:style w:type="paragraph" w:styleId="Revision">
    <w:name w:val="Revision"/>
    <w:hidden/>
    <w:uiPriority w:val="99"/>
    <w:semiHidden/>
    <w:rsid w:val="00E95F71"/>
    <w:pPr>
      <w:widowControl/>
    </w:pPr>
    <w:rPr>
      <w:rFonts w:ascii="Arial" w:hAnsi="Arial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D60D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60D3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60D3"/>
    <w:rPr>
      <w:rFonts w:ascii="Arial" w:hAnsi="Arial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60D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60D3"/>
    <w:rPr>
      <w:rFonts w:ascii="Arial" w:hAnsi="Arial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382020"/>
    <w:pPr>
      <w:widowControl/>
      <w:spacing w:after="160" w:line="259" w:lineRule="auto"/>
      <w:ind w:left="720"/>
      <w:contextualSpacing/>
    </w:pPr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raylockcp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8D524-2806-1648-A4DB-F0A59AD4E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03 39 00 - PENETRATING COLLOIDAL SILICA CONCRETE TREATMENTS</vt:lpstr>
    </vt:vector>
  </TitlesOfParts>
  <Company/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03 39 00 - PENETRATING COLLOIDAL SILICA CONCRETE TREATMENTS</dc:title>
  <dc:subject/>
  <dc:creator>Reardon, Steve</dc:creator>
  <cp:keywords/>
  <cp:lastModifiedBy>Joshua Carroll</cp:lastModifiedBy>
  <cp:revision>2</cp:revision>
  <cp:lastPrinted>2018-02-07T14:23:00Z</cp:lastPrinted>
  <dcterms:created xsi:type="dcterms:W3CDTF">2022-03-14T18:32:00Z</dcterms:created>
  <dcterms:modified xsi:type="dcterms:W3CDTF">2022-03-14T18:32:00Z</dcterms:modified>
</cp:coreProperties>
</file>